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0B0114" w14:textId="77777777" w:rsidR="00D82537" w:rsidRPr="00550C8D" w:rsidRDefault="00D82537" w:rsidP="00D82537">
      <w:pPr>
        <w:pStyle w:val="NoSpacing"/>
        <w:jc w:val="both"/>
        <w:rPr>
          <w:b/>
          <w:sz w:val="24"/>
          <w:szCs w:val="24"/>
        </w:rPr>
      </w:pPr>
      <w:r w:rsidRPr="00550C8D">
        <w:rPr>
          <w:b/>
          <w:sz w:val="24"/>
          <w:szCs w:val="24"/>
        </w:rPr>
        <w:t>Applying for a Sanction</w:t>
      </w:r>
      <w:r>
        <w:rPr>
          <w:b/>
          <w:sz w:val="24"/>
          <w:szCs w:val="24"/>
        </w:rPr>
        <w:t>:</w:t>
      </w:r>
    </w:p>
    <w:p w14:paraId="15353895" w14:textId="77777777" w:rsidR="00D82537" w:rsidRDefault="00D82537" w:rsidP="00D82537">
      <w:pPr>
        <w:pStyle w:val="NoSpacing"/>
        <w:jc w:val="both"/>
      </w:pPr>
    </w:p>
    <w:p w14:paraId="35C85737" w14:textId="77777777" w:rsidR="00D82537" w:rsidRDefault="00D82537" w:rsidP="00D82537">
      <w:pPr>
        <w:pStyle w:val="NoSpacing"/>
        <w:jc w:val="both"/>
      </w:pPr>
      <w:r>
        <w:t>If your club is interested in hosting a meet during the period of May 1</w:t>
      </w:r>
      <w:r>
        <w:rPr>
          <w:rFonts w:ascii="ZWAdobeF" w:hAnsi="ZWAdobeF" w:cs="ZWAdobeF"/>
          <w:sz w:val="2"/>
          <w:szCs w:val="2"/>
        </w:rPr>
        <w:t>P</w:t>
      </w:r>
      <w:r w:rsidRPr="005613A1">
        <w:rPr>
          <w:vertAlign w:val="superscript"/>
        </w:rPr>
        <w:t>st</w:t>
      </w:r>
      <w:r>
        <w:rPr>
          <w:rFonts w:ascii="ZWAdobeF" w:hAnsi="ZWAdobeF" w:cs="ZWAdobeF"/>
          <w:sz w:val="2"/>
          <w:szCs w:val="2"/>
        </w:rPr>
        <w:t>P</w:t>
      </w:r>
      <w:r>
        <w:t xml:space="preserve"> through August 31</w:t>
      </w:r>
      <w:r>
        <w:rPr>
          <w:rFonts w:ascii="ZWAdobeF" w:hAnsi="ZWAdobeF" w:cs="ZWAdobeF"/>
          <w:sz w:val="2"/>
          <w:szCs w:val="2"/>
        </w:rPr>
        <w:t>P</w:t>
      </w:r>
      <w:r w:rsidRPr="005613A1">
        <w:rPr>
          <w:vertAlign w:val="superscript"/>
        </w:rPr>
        <w:t>st</w:t>
      </w:r>
      <w:r>
        <w:rPr>
          <w:rFonts w:ascii="ZWAdobeF" w:hAnsi="ZWAdobeF" w:cs="ZWAdobeF"/>
          <w:sz w:val="2"/>
          <w:szCs w:val="2"/>
        </w:rPr>
        <w:t>P</w:t>
      </w:r>
      <w:r>
        <w:t>, your Sanction A</w:t>
      </w:r>
      <w:r w:rsidRPr="00924712">
        <w:t xml:space="preserve">pplication, sanction fee, </w:t>
      </w:r>
      <w:r>
        <w:t xml:space="preserve">and </w:t>
      </w:r>
      <w:r w:rsidRPr="00924712">
        <w:t xml:space="preserve">meet packet </w:t>
      </w:r>
      <w:proofErr w:type="gramStart"/>
      <w:r w:rsidRPr="00924712">
        <w:t>must be received</w:t>
      </w:r>
      <w:proofErr w:type="gramEnd"/>
      <w:r w:rsidRPr="00924712">
        <w:t xml:space="preserve"> by </w:t>
      </w:r>
      <w:r>
        <w:rPr>
          <w:color w:val="008000"/>
        </w:rPr>
        <w:t>September 24, 2019 at 9PM</w:t>
      </w:r>
      <w:r w:rsidRPr="00924712">
        <w:t xml:space="preserve">. </w:t>
      </w:r>
      <w:r>
        <w:t xml:space="preserve"> All applications are to </w:t>
      </w:r>
      <w:proofErr w:type="gramStart"/>
      <w:r>
        <w:t>be submitted</w:t>
      </w:r>
      <w:proofErr w:type="gramEnd"/>
      <w:r>
        <w:t xml:space="preserve"> electronically (</w:t>
      </w:r>
      <w:hyperlink r:id="rId8" w:history="1">
        <w:r w:rsidRPr="00ED43B3">
          <w:rPr>
            <w:rStyle w:val="Hyperlink"/>
          </w:rPr>
          <w:t>http://niagaraswim.org</w:t>
        </w:r>
      </w:hyperlink>
      <w:r>
        <w:t xml:space="preserve"> -&gt; Swim Guide -&gt; Meet Management -&gt; Applying for a Sanction). Do not send paper copies via mail. All payments </w:t>
      </w:r>
      <w:proofErr w:type="gramStart"/>
      <w:r>
        <w:t>may be sent</w:t>
      </w:r>
      <w:proofErr w:type="gramEnd"/>
      <w:r>
        <w:t xml:space="preserve"> to:</w:t>
      </w:r>
    </w:p>
    <w:p w14:paraId="61C69D77" w14:textId="77777777" w:rsidR="00D82537" w:rsidRDefault="00D82537" w:rsidP="00D82537">
      <w:pPr>
        <w:pStyle w:val="NoSpacing"/>
        <w:jc w:val="both"/>
      </w:pPr>
    </w:p>
    <w:p w14:paraId="1B93B8D2" w14:textId="77777777" w:rsidR="00D82537" w:rsidRDefault="00D82537" w:rsidP="00D82537">
      <w:pPr>
        <w:pStyle w:val="NoSpacing"/>
        <w:ind w:left="1440"/>
        <w:jc w:val="both"/>
      </w:pPr>
      <w:r>
        <w:t>Eric Stimson</w:t>
      </w:r>
    </w:p>
    <w:p w14:paraId="0D261AEC" w14:textId="77777777" w:rsidR="00D82537" w:rsidRDefault="00D82537" w:rsidP="00D82537">
      <w:pPr>
        <w:pStyle w:val="NoSpacing"/>
        <w:ind w:left="1440"/>
        <w:jc w:val="both"/>
      </w:pPr>
      <w:r>
        <w:t xml:space="preserve">1185 </w:t>
      </w:r>
      <w:proofErr w:type="spellStart"/>
      <w:r>
        <w:t>Doebler</w:t>
      </w:r>
      <w:proofErr w:type="spellEnd"/>
      <w:r>
        <w:t xml:space="preserve"> Drive</w:t>
      </w:r>
    </w:p>
    <w:p w14:paraId="09E37FEB" w14:textId="77777777" w:rsidR="00D82537" w:rsidRDefault="00D82537" w:rsidP="00D82537">
      <w:pPr>
        <w:pStyle w:val="NoSpacing"/>
        <w:ind w:left="1440"/>
        <w:jc w:val="both"/>
      </w:pPr>
      <w:r>
        <w:t>North Tonawanda, NY 14120</w:t>
      </w:r>
    </w:p>
    <w:p w14:paraId="77AF05FA" w14:textId="77777777" w:rsidR="00D82537" w:rsidRPr="00924712" w:rsidRDefault="00D82537" w:rsidP="00D82537">
      <w:pPr>
        <w:pStyle w:val="NoSpacing"/>
        <w:jc w:val="both"/>
      </w:pPr>
    </w:p>
    <w:p w14:paraId="10853D16" w14:textId="77777777" w:rsidR="00D82537" w:rsidRDefault="00D82537" w:rsidP="00D82537">
      <w:pPr>
        <w:pStyle w:val="NoSpacing"/>
        <w:jc w:val="both"/>
      </w:pPr>
      <w:r>
        <w:t>Before bidding for any meet</w:t>
      </w:r>
      <w:r w:rsidRPr="00924712">
        <w:t>, please make sure to follow all the guidelines and instructions found i</w:t>
      </w:r>
      <w:r>
        <w:t>n the sanction application</w:t>
      </w:r>
      <w:r w:rsidRPr="00924712">
        <w:t xml:space="preserve">. </w:t>
      </w:r>
      <w:r>
        <w:t xml:space="preserve"> </w:t>
      </w:r>
      <w:r w:rsidRPr="00924712">
        <w:t xml:space="preserve">Only </w:t>
      </w:r>
      <w:r>
        <w:t xml:space="preserve">submit </w:t>
      </w:r>
      <w:r w:rsidRPr="00924712">
        <w:t>bid</w:t>
      </w:r>
      <w:r>
        <w:t>s</w:t>
      </w:r>
      <w:r w:rsidRPr="00924712">
        <w:t xml:space="preserve"> for meets that you are certain that you have the logistical and technical ability to host</w:t>
      </w:r>
      <w:r>
        <w:t xml:space="preserve">.  Once the calendar </w:t>
      </w:r>
      <w:proofErr w:type="gramStart"/>
      <w:r>
        <w:t>is approved</w:t>
      </w:r>
      <w:proofErr w:type="gramEnd"/>
      <w:r>
        <w:t>, the</w:t>
      </w:r>
      <w:r w:rsidRPr="00924712">
        <w:t xml:space="preserve"> meet becomes part of the competitive calendar and integral to the overall programmatic direction of the </w:t>
      </w:r>
      <w:r>
        <w:t>LSC</w:t>
      </w:r>
      <w:r w:rsidRPr="00924712">
        <w:t xml:space="preserve">. </w:t>
      </w:r>
      <w:r>
        <w:t xml:space="preserve"> </w:t>
      </w:r>
    </w:p>
    <w:p w14:paraId="628532CE" w14:textId="77777777" w:rsidR="00D82537" w:rsidRPr="00924712" w:rsidRDefault="00D82537" w:rsidP="00D82537">
      <w:pPr>
        <w:pStyle w:val="NoSpacing"/>
        <w:jc w:val="both"/>
      </w:pPr>
    </w:p>
    <w:p w14:paraId="2AFB036C" w14:textId="77777777" w:rsidR="00D82537" w:rsidRPr="00924712" w:rsidRDefault="00D82537" w:rsidP="00D82537">
      <w:pPr>
        <w:pStyle w:val="NoSpacing"/>
        <w:jc w:val="both"/>
      </w:pPr>
      <w:r w:rsidRPr="00B17E5A">
        <w:rPr>
          <w:b/>
        </w:rPr>
        <w:t>Niagara LSC meets are under the guidance of the Technical Planning Committee.</w:t>
      </w:r>
      <w:r w:rsidRPr="00924712">
        <w:t xml:space="preserve">  Club</w:t>
      </w:r>
      <w:r>
        <w:t>s selected to host these m</w:t>
      </w:r>
      <w:r w:rsidRPr="00924712">
        <w:t xml:space="preserve">eets must agree to run </w:t>
      </w:r>
      <w:r>
        <w:t xml:space="preserve">a </w:t>
      </w:r>
      <w:r w:rsidRPr="00924712">
        <w:t xml:space="preserve">format designed by </w:t>
      </w:r>
      <w:r>
        <w:t>the Committee</w:t>
      </w:r>
      <w:r w:rsidRPr="00924712">
        <w:t xml:space="preserve">.  The meet host does not have the authority to alter any meet details specified by the Technical Planning Committee without prior approval of the Committee. </w:t>
      </w:r>
      <w:r>
        <w:t xml:space="preserve"> </w:t>
      </w:r>
    </w:p>
    <w:p w14:paraId="7ABF0000" w14:textId="77777777" w:rsidR="00D82537" w:rsidRPr="00924712" w:rsidRDefault="00D82537" w:rsidP="00D82537">
      <w:pPr>
        <w:pStyle w:val="NoSpacing"/>
        <w:jc w:val="both"/>
      </w:pPr>
    </w:p>
    <w:p w14:paraId="0C7001EE" w14:textId="77777777" w:rsidR="00D82537" w:rsidRPr="00924712" w:rsidRDefault="00D82537" w:rsidP="00D82537">
      <w:pPr>
        <w:pStyle w:val="NoSpacing"/>
        <w:jc w:val="both"/>
      </w:pPr>
      <w:r w:rsidRPr="00924712">
        <w:t>Clubs bidding for meets on open dates need to be aware that you may have to change your date if something unforeseen occurs</w:t>
      </w:r>
      <w:r>
        <w:t>, or if there are conflicts with Niagara, Eastern Zone or Speedo Champions series meets within the geographical area of Niagara Swimming.</w:t>
      </w:r>
    </w:p>
    <w:p w14:paraId="4006B9BD" w14:textId="77777777" w:rsidR="00D82537" w:rsidRPr="00924712" w:rsidRDefault="00D82537" w:rsidP="00D82537">
      <w:pPr>
        <w:pStyle w:val="NoSpacing"/>
        <w:jc w:val="both"/>
      </w:pPr>
    </w:p>
    <w:p w14:paraId="5D105CED" w14:textId="77777777" w:rsidR="00D82537" w:rsidRPr="00924712" w:rsidRDefault="00D82537" w:rsidP="00D82537">
      <w:pPr>
        <w:pStyle w:val="NoSpacing"/>
        <w:jc w:val="both"/>
      </w:pPr>
      <w:r w:rsidRPr="00924712">
        <w:t xml:space="preserve">If you are bidding on more than one </w:t>
      </w:r>
      <w:r w:rsidRPr="00924712">
        <w:rPr>
          <w:u w:val="single"/>
        </w:rPr>
        <w:t>open</w:t>
      </w:r>
      <w:r w:rsidRPr="00924712">
        <w:t xml:space="preserve"> date meet, please prioritize them.</w:t>
      </w:r>
    </w:p>
    <w:p w14:paraId="57C9E50F" w14:textId="77777777" w:rsidR="00D82537" w:rsidRPr="00924712" w:rsidRDefault="00D82537" w:rsidP="00D82537">
      <w:pPr>
        <w:pStyle w:val="NoSpacing"/>
        <w:jc w:val="both"/>
      </w:pPr>
    </w:p>
    <w:p w14:paraId="77655F0A" w14:textId="77777777" w:rsidR="00D82537" w:rsidRDefault="00D82537" w:rsidP="00D82537">
      <w:pPr>
        <w:pStyle w:val="NoSpacing"/>
        <w:jc w:val="both"/>
      </w:pPr>
      <w:r w:rsidRPr="00924712">
        <w:t>Per Niagara Policies and Procedures 202.2</w:t>
      </w:r>
      <w:r>
        <w:t>:</w:t>
      </w:r>
      <w:r w:rsidRPr="00924712">
        <w:t xml:space="preserve"> </w:t>
      </w:r>
      <w:r w:rsidRPr="00B17E5A">
        <w:t xml:space="preserve">Each geographic region [Buffalo, Rochester, Southern Tier and Syracuse] will be permitted two ‘open meet’ sanctions on the calendar for any given date. The second sanction </w:t>
      </w:r>
      <w:proofErr w:type="gramStart"/>
      <w:r w:rsidRPr="00B17E5A">
        <w:t>will be issued</w:t>
      </w:r>
      <w:proofErr w:type="gramEnd"/>
      <w:r w:rsidRPr="00B17E5A">
        <w:t xml:space="preserve"> as long as one meet is an LCM format. Unlimited ‘restricted meet’ sanctions </w:t>
      </w:r>
      <w:proofErr w:type="gramStart"/>
      <w:r w:rsidRPr="00B17E5A">
        <w:t>will be permitted</w:t>
      </w:r>
      <w:proofErr w:type="gramEnd"/>
      <w:r w:rsidRPr="00B17E5A">
        <w:t xml:space="preserve"> when there is no open meet on the calendar for any given date</w:t>
      </w:r>
      <w:r>
        <w:t>.</w:t>
      </w:r>
    </w:p>
    <w:p w14:paraId="06FC06BC" w14:textId="77777777" w:rsidR="00D82537" w:rsidRPr="00924712" w:rsidRDefault="00D82537" w:rsidP="00D82537">
      <w:pPr>
        <w:pStyle w:val="NoSpacing"/>
        <w:jc w:val="both"/>
      </w:pPr>
    </w:p>
    <w:p w14:paraId="0D9B16C4" w14:textId="77777777" w:rsidR="00D82537" w:rsidRPr="00924712" w:rsidRDefault="00D82537" w:rsidP="00D82537">
      <w:pPr>
        <w:pStyle w:val="NoSpacing"/>
        <w:jc w:val="both"/>
      </w:pPr>
      <w:proofErr w:type="gramStart"/>
      <w:r w:rsidRPr="00924712">
        <w:t xml:space="preserve">When designing your meet formats, you must to adhere to </w:t>
      </w:r>
      <w:r>
        <w:t xml:space="preserve">the </w:t>
      </w:r>
      <w:r w:rsidRPr="00924712">
        <w:t>USA Swimming 4-hour rule 205.3 F</w:t>
      </w:r>
      <w:r>
        <w:t>:</w:t>
      </w:r>
      <w:r w:rsidRPr="00924712">
        <w:t xml:space="preserve"> “</w:t>
      </w:r>
      <w:r w:rsidRPr="00924712">
        <w:rPr>
          <w:i/>
        </w:rPr>
        <w:t>With the exception of championship meets, the program in all other age group competition shall be planned to allow the events for swimmers 12 years and younger to be completed in 4 hours or less for a timed finals session or in a total of 8 hours or less per day for a preliminaries and finals meet</w:t>
      </w:r>
      <w:r w:rsidRPr="00924712">
        <w:t>.”</w:t>
      </w:r>
      <w:proofErr w:type="gramEnd"/>
      <w:r w:rsidRPr="00924712">
        <w:t xml:space="preserve">  Ensure that your Order of Events and age category detail does not allow swimmers aged 12 or less to swim in more than one session, as this would likely exceed 4 hours.</w:t>
      </w:r>
    </w:p>
    <w:p w14:paraId="11C52716" w14:textId="77777777" w:rsidR="00D82537" w:rsidRPr="002957FB" w:rsidRDefault="00D82537" w:rsidP="00D82537">
      <w:pPr>
        <w:pStyle w:val="NoSpacing"/>
        <w:jc w:val="both"/>
      </w:pPr>
    </w:p>
    <w:p w14:paraId="6AEEC8CC" w14:textId="1CC332FD" w:rsidR="00D82537" w:rsidRDefault="00D82537" w:rsidP="00D82537">
      <w:pPr>
        <w:pStyle w:val="NoSpacing"/>
        <w:jc w:val="both"/>
      </w:pPr>
      <w:r w:rsidRPr="00924712">
        <w:t xml:space="preserve">Any questions about the bidding process </w:t>
      </w:r>
      <w:proofErr w:type="gramStart"/>
      <w:r w:rsidRPr="00924712">
        <w:t xml:space="preserve">should </w:t>
      </w:r>
      <w:r>
        <w:t>b</w:t>
      </w:r>
      <w:r w:rsidRPr="00924712">
        <w:t>e directed</w:t>
      </w:r>
      <w:proofErr w:type="gramEnd"/>
      <w:r w:rsidRPr="00924712">
        <w:t xml:space="preserve"> to</w:t>
      </w:r>
      <w:r>
        <w:t xml:space="preserve"> </w:t>
      </w:r>
      <w:hyperlink r:id="rId9" w:history="1">
        <w:r>
          <w:rPr>
            <w:rFonts w:ascii="ZWAdobeF" w:hAnsi="ZWAdobeF" w:cs="ZWAdobeF"/>
            <w:sz w:val="2"/>
            <w:szCs w:val="2"/>
          </w:rPr>
          <w:t>30T</w:t>
        </w:r>
        <w:r w:rsidRPr="0030609C">
          <w:rPr>
            <w:rStyle w:val="Hyperlink"/>
          </w:rPr>
          <w:t>sanctions@niagaraswim.org</w:t>
        </w:r>
      </w:hyperlink>
      <w:r w:rsidRPr="002B6DDE">
        <w:rPr>
          <w:rStyle w:val="Hyperlink"/>
          <w:rFonts w:ascii="ZWAdobeF" w:hAnsi="ZWAdobeF" w:cs="ZWAdobeF"/>
          <w:color w:val="auto"/>
          <w:sz w:val="2"/>
          <w:szCs w:val="2"/>
          <w:u w:val="none"/>
        </w:rPr>
        <w:t>30T</w:t>
      </w:r>
      <w:r>
        <w:t>.</w:t>
      </w:r>
    </w:p>
    <w:p w14:paraId="0CE1D999" w14:textId="77777777" w:rsidR="00F678ED" w:rsidRDefault="00F678ED">
      <w:r>
        <w:br w:type="page"/>
      </w:r>
    </w:p>
    <w:p w14:paraId="534032D4" w14:textId="77777777" w:rsidR="00D82537" w:rsidRPr="00D5242D" w:rsidRDefault="00D82537" w:rsidP="00D82537">
      <w:pPr>
        <w:pStyle w:val="NoSpacing"/>
        <w:spacing w:after="120"/>
        <w:rPr>
          <w:b/>
          <w:sz w:val="24"/>
          <w:szCs w:val="24"/>
        </w:rPr>
      </w:pPr>
      <w:r w:rsidRPr="00D5242D">
        <w:rPr>
          <w:b/>
          <w:sz w:val="24"/>
          <w:szCs w:val="24"/>
        </w:rPr>
        <w:lastRenderedPageBreak/>
        <w:t>Niagara Meets:</w:t>
      </w:r>
    </w:p>
    <w:p w14:paraId="60EAC615" w14:textId="77777777" w:rsidR="00D82537" w:rsidRDefault="00D82537" w:rsidP="00D82537">
      <w:pPr>
        <w:pStyle w:val="NoSpacing"/>
        <w:ind w:left="720"/>
        <w:jc w:val="both"/>
      </w:pPr>
      <w:r>
        <w:t xml:space="preserve">Dates in which Niagara designated meets </w:t>
      </w:r>
      <w:proofErr w:type="gramStart"/>
      <w:r>
        <w:t>are held</w:t>
      </w:r>
      <w:proofErr w:type="gramEnd"/>
      <w:r>
        <w:t xml:space="preserve"> are closed to other meets within the LSC.  This restriction </w:t>
      </w:r>
      <w:r w:rsidRPr="005C0868">
        <w:rPr>
          <w:u w:val="single"/>
        </w:rPr>
        <w:t>does not</w:t>
      </w:r>
      <w:r>
        <w:t xml:space="preserve"> apply to the Super Circuit meets.</w:t>
      </w:r>
    </w:p>
    <w:p w14:paraId="29BDF004" w14:textId="77777777" w:rsidR="00D82537" w:rsidRPr="00924712" w:rsidRDefault="00D82537" w:rsidP="00D82537">
      <w:pPr>
        <w:pStyle w:val="NoSpacing"/>
        <w:jc w:val="both"/>
      </w:pPr>
    </w:p>
    <w:p w14:paraId="76ADA1DE" w14:textId="77777777" w:rsidR="00D82537" w:rsidRPr="009545E0" w:rsidRDefault="00D82537" w:rsidP="00D82537">
      <w:pPr>
        <w:spacing w:after="120"/>
        <w:jc w:val="both"/>
        <w:rPr>
          <w:b/>
          <w:sz w:val="24"/>
          <w:szCs w:val="24"/>
        </w:rPr>
      </w:pPr>
      <w:r w:rsidRPr="009545E0">
        <w:rPr>
          <w:b/>
          <w:sz w:val="24"/>
          <w:szCs w:val="24"/>
        </w:rPr>
        <w:t xml:space="preserve">Niagara Super Circuit - </w:t>
      </w:r>
      <w:r w:rsidRPr="009545E0">
        <w:rPr>
          <w:b/>
          <w:color w:val="FF0000"/>
          <w:sz w:val="24"/>
          <w:szCs w:val="24"/>
        </w:rPr>
        <w:t>Open bids accepted.</w:t>
      </w:r>
    </w:p>
    <w:p w14:paraId="7E27A85F" w14:textId="77777777" w:rsidR="00D82537" w:rsidRPr="00924712" w:rsidRDefault="00D82537" w:rsidP="00D82537">
      <w:pPr>
        <w:spacing w:line="240" w:lineRule="auto"/>
        <w:ind w:left="720"/>
        <w:jc w:val="both"/>
      </w:pPr>
      <w:r w:rsidRPr="00924712">
        <w:t xml:space="preserve">This Niagara program is a series of </w:t>
      </w:r>
      <w:r>
        <w:t xml:space="preserve">long-course </w:t>
      </w:r>
      <w:r w:rsidRPr="00924712">
        <w:t>meets</w:t>
      </w:r>
      <w:r>
        <w:t>.</w:t>
      </w:r>
      <w:r w:rsidRPr="00924712">
        <w:t xml:space="preserve"> </w:t>
      </w:r>
      <w:r>
        <w:t xml:space="preserve"> </w:t>
      </w:r>
      <w:r w:rsidRPr="00924712">
        <w:t>T</w:t>
      </w:r>
      <w:r>
        <w:t xml:space="preserve">he meets will be single session </w:t>
      </w:r>
      <w:r w:rsidRPr="00924712">
        <w:t xml:space="preserve">LCM meets consisting of </w:t>
      </w:r>
      <w:r>
        <w:t>8</w:t>
      </w:r>
      <w:r w:rsidRPr="00924712">
        <w:t xml:space="preserve">-12 events </w:t>
      </w:r>
      <w:r>
        <w:t>and lasting less tha</w:t>
      </w:r>
      <w:r w:rsidRPr="00924712">
        <w:t>n 4 hours.</w:t>
      </w:r>
    </w:p>
    <w:p w14:paraId="527345E9" w14:textId="77777777" w:rsidR="00D82537" w:rsidRPr="00207FEA" w:rsidRDefault="00D82537" w:rsidP="00D82537">
      <w:pPr>
        <w:spacing w:line="240" w:lineRule="auto"/>
        <w:ind w:left="720"/>
        <w:jc w:val="both"/>
        <w:rPr>
          <w:strike/>
        </w:rPr>
      </w:pPr>
      <w:r w:rsidRPr="00207FEA">
        <w:t xml:space="preserve">The Super Circuit meets </w:t>
      </w:r>
      <w:proofErr w:type="gramStart"/>
      <w:r w:rsidRPr="00207FEA">
        <w:t>are designed</w:t>
      </w:r>
      <w:proofErr w:type="gramEnd"/>
      <w:r w:rsidRPr="00207FEA">
        <w:t xml:space="preserve"> for either Saturday or Sunday, but weekday meets are a possibility with approval from Technical Planning.  Hosts whose bids </w:t>
      </w:r>
      <w:proofErr w:type="gramStart"/>
      <w:r w:rsidRPr="00207FEA">
        <w:t>are approved</w:t>
      </w:r>
      <w:proofErr w:type="gramEnd"/>
      <w:r w:rsidRPr="00207FEA">
        <w:t xml:space="preserve"> at HOD are eligible for a $1,000 stipend from Niagara Swimming to assist with facility rental costs.  </w:t>
      </w:r>
    </w:p>
    <w:p w14:paraId="2B4DF029" w14:textId="77777777" w:rsidR="00D82537" w:rsidRPr="009545E0" w:rsidRDefault="00D82537" w:rsidP="00D82537">
      <w:pPr>
        <w:spacing w:line="240" w:lineRule="auto"/>
        <w:ind w:left="720"/>
        <w:jc w:val="both"/>
      </w:pPr>
      <w:r w:rsidRPr="00207FEA">
        <w:t xml:space="preserve">For the 2019-2020 fiscal year, $9,000 is budgeted for Super Circuit meets. Each geographic region </w:t>
      </w:r>
      <w:proofErr w:type="gramStart"/>
      <w:r w:rsidRPr="00207FEA">
        <w:t>will be allotted</w:t>
      </w:r>
      <w:proofErr w:type="gramEnd"/>
      <w:r w:rsidRPr="00207FEA">
        <w:t xml:space="preserve"> $3,000 (Syracuse/Southern Tier, Rochester, and Buffalo). If the $9,000 is not fully allocated at the Fall </w:t>
      </w:r>
      <w:proofErr w:type="gramStart"/>
      <w:r w:rsidRPr="00207FEA">
        <w:t>HOD</w:t>
      </w:r>
      <w:proofErr w:type="gramEnd"/>
      <w:r w:rsidRPr="00207FEA">
        <w:t xml:space="preserve"> meeting, other geographic regions can bid on additional Super Circuits starting April 1</w:t>
      </w:r>
      <w:r w:rsidRPr="00207FEA">
        <w:rPr>
          <w:vertAlign w:val="superscript"/>
        </w:rPr>
        <w:t>st</w:t>
      </w:r>
      <w:r w:rsidRPr="00207FEA">
        <w:t xml:space="preserve">, 2020. Those bids </w:t>
      </w:r>
      <w:proofErr w:type="gramStart"/>
      <w:r w:rsidRPr="00207FEA">
        <w:t>will be handled</w:t>
      </w:r>
      <w:proofErr w:type="gramEnd"/>
      <w:r w:rsidRPr="00207FEA">
        <w:t xml:space="preserve"> on a first come first serve basis and require approval from the Board of Directors. </w:t>
      </w:r>
    </w:p>
    <w:p w14:paraId="680319AD" w14:textId="77777777" w:rsidR="00D82537" w:rsidRPr="00740739" w:rsidRDefault="00D82537" w:rsidP="00D82537">
      <w:pPr>
        <w:pStyle w:val="Heading3"/>
        <w:spacing w:after="120"/>
        <w:jc w:val="both"/>
        <w:rPr>
          <w:rFonts w:asciiTheme="minorHAnsi" w:hAnsiTheme="minorHAnsi"/>
          <w:sz w:val="24"/>
        </w:rPr>
      </w:pPr>
      <w:r w:rsidRPr="00740739">
        <w:rPr>
          <w:rFonts w:asciiTheme="minorHAnsi" w:hAnsiTheme="minorHAnsi"/>
          <w:sz w:val="24"/>
        </w:rPr>
        <w:t xml:space="preserve">Niagara Long Course Championships - </w:t>
      </w:r>
      <w:r w:rsidRPr="00740739">
        <w:rPr>
          <w:rFonts w:asciiTheme="minorHAnsi" w:hAnsiTheme="minorHAnsi"/>
          <w:color w:val="FF0000"/>
          <w:sz w:val="24"/>
        </w:rPr>
        <w:t>Open bids accepted.</w:t>
      </w:r>
    </w:p>
    <w:p w14:paraId="59FCF84F" w14:textId="77777777" w:rsidR="00D82537" w:rsidRPr="00211A95" w:rsidRDefault="00D82537" w:rsidP="00D82537">
      <w:pPr>
        <w:pStyle w:val="Heading3"/>
        <w:spacing w:after="120"/>
        <w:ind w:left="720"/>
        <w:jc w:val="both"/>
        <w:rPr>
          <w:rFonts w:asciiTheme="minorHAnsi" w:hAnsiTheme="minorHAnsi"/>
          <w:b w:val="0"/>
          <w:sz w:val="22"/>
          <w:szCs w:val="22"/>
        </w:rPr>
      </w:pPr>
      <w:r w:rsidRPr="00211A95">
        <w:rPr>
          <w:rFonts w:asciiTheme="minorHAnsi" w:hAnsiTheme="minorHAnsi"/>
          <w:b w:val="0"/>
          <w:sz w:val="22"/>
          <w:szCs w:val="22"/>
        </w:rPr>
        <w:t xml:space="preserve">This meet will be a </w:t>
      </w:r>
      <w:r w:rsidRPr="00073C0D">
        <w:rPr>
          <w:rFonts w:asciiTheme="minorHAnsi" w:hAnsiTheme="minorHAnsi"/>
          <w:b w:val="0"/>
          <w:sz w:val="22"/>
          <w:szCs w:val="22"/>
        </w:rPr>
        <w:t>3.5-day</w:t>
      </w:r>
      <w:r w:rsidRPr="00211A95">
        <w:rPr>
          <w:rFonts w:asciiTheme="minorHAnsi" w:hAnsiTheme="minorHAnsi"/>
          <w:b w:val="0"/>
          <w:sz w:val="22"/>
          <w:szCs w:val="22"/>
        </w:rPr>
        <w:t xml:space="preserve"> championship long course format meet.  Prelims/Finals split into 2-3 session per day.  A 6-8 (pref</w:t>
      </w:r>
      <w:r>
        <w:rPr>
          <w:rFonts w:asciiTheme="minorHAnsi" w:hAnsiTheme="minorHAnsi"/>
          <w:b w:val="0"/>
          <w:sz w:val="22"/>
          <w:szCs w:val="22"/>
        </w:rPr>
        <w:t xml:space="preserve">erred) lane 50-meter facility. </w:t>
      </w:r>
      <w:r w:rsidRPr="00211A95">
        <w:rPr>
          <w:rFonts w:asciiTheme="minorHAnsi" w:hAnsiTheme="minorHAnsi"/>
          <w:b w:val="0"/>
          <w:sz w:val="22"/>
          <w:szCs w:val="22"/>
        </w:rPr>
        <w:t>Technical Planning will work with meet host to implement format.</w:t>
      </w:r>
    </w:p>
    <w:p w14:paraId="58CECF35" w14:textId="77777777" w:rsidR="00D82537" w:rsidRPr="00740739" w:rsidRDefault="00D82537" w:rsidP="00D82537">
      <w:pPr>
        <w:spacing w:after="120"/>
        <w:jc w:val="both"/>
        <w:rPr>
          <w:b/>
          <w:sz w:val="24"/>
          <w:szCs w:val="24"/>
        </w:rPr>
      </w:pPr>
      <w:r w:rsidRPr="00CB1798">
        <w:rPr>
          <w:b/>
          <w:sz w:val="24"/>
          <w:szCs w:val="24"/>
        </w:rPr>
        <w:t>N</w:t>
      </w:r>
      <w:r>
        <w:rPr>
          <w:b/>
          <w:sz w:val="24"/>
          <w:szCs w:val="24"/>
        </w:rPr>
        <w:t xml:space="preserve">iagara Open Water Championship - </w:t>
      </w:r>
      <w:r w:rsidRPr="00740739">
        <w:rPr>
          <w:b/>
          <w:color w:val="FF0000"/>
          <w:sz w:val="24"/>
          <w:szCs w:val="24"/>
        </w:rPr>
        <w:t xml:space="preserve">Open bids accepted. </w:t>
      </w:r>
    </w:p>
    <w:p w14:paraId="10EFFC4C" w14:textId="77777777" w:rsidR="00D82537" w:rsidRPr="00924712" w:rsidRDefault="00D82537" w:rsidP="00D82537">
      <w:pPr>
        <w:pStyle w:val="NoSpacing"/>
        <w:spacing w:after="120"/>
        <w:ind w:left="720"/>
        <w:jc w:val="both"/>
      </w:pPr>
      <w:r>
        <w:t>This is a single day meet.  We are linking this meet to the weekend of the Niagara LC Championship to help promote attendance to this meet.  Although there is a tie-in, there are no restrictions as to where the two meets can be held (one meet may be in Buffalo, the other in Syracuse).  USA Swimming has initiated rigid requirements for hosting Open Water meets.  Host clubs submitting bids need to ensure they have thoroughly reviewed the requirements for hosting the event and include in their bid package confirmation that they will be able to meet the requirements.</w:t>
      </w:r>
    </w:p>
    <w:p w14:paraId="61AEB37E" w14:textId="77777777" w:rsidR="00D82537" w:rsidRPr="00740739" w:rsidRDefault="00D82537" w:rsidP="00D82537">
      <w:pPr>
        <w:pStyle w:val="Heading3"/>
        <w:spacing w:after="120"/>
        <w:jc w:val="both"/>
        <w:rPr>
          <w:rFonts w:asciiTheme="minorHAnsi" w:hAnsiTheme="minorHAnsi"/>
          <w:color w:val="FF0000"/>
          <w:sz w:val="24"/>
        </w:rPr>
      </w:pPr>
      <w:r w:rsidRPr="00924712">
        <w:rPr>
          <w:rFonts w:asciiTheme="minorHAnsi" w:hAnsiTheme="minorHAnsi"/>
          <w:sz w:val="24"/>
        </w:rPr>
        <w:t>Niagara Sizzler</w:t>
      </w:r>
      <w:r>
        <w:rPr>
          <w:rFonts w:asciiTheme="minorHAnsi" w:hAnsiTheme="minorHAnsi"/>
          <w:sz w:val="24"/>
        </w:rPr>
        <w:t xml:space="preserve"> - </w:t>
      </w:r>
      <w:r w:rsidRPr="00740739">
        <w:rPr>
          <w:rFonts w:asciiTheme="minorHAnsi" w:hAnsiTheme="minorHAnsi"/>
          <w:color w:val="FF0000"/>
          <w:sz w:val="24"/>
        </w:rPr>
        <w:t xml:space="preserve">Open bids accepted. </w:t>
      </w:r>
    </w:p>
    <w:p w14:paraId="0628D858" w14:textId="77777777" w:rsidR="00D82537" w:rsidRPr="00261D5D" w:rsidRDefault="00D82537" w:rsidP="00D82537">
      <w:pPr>
        <w:pStyle w:val="Heading3"/>
        <w:ind w:left="720"/>
        <w:jc w:val="both"/>
        <w:rPr>
          <w:rFonts w:asciiTheme="minorHAnsi" w:hAnsiTheme="minorHAnsi"/>
          <w:b w:val="0"/>
          <w:sz w:val="22"/>
          <w:szCs w:val="22"/>
        </w:rPr>
      </w:pPr>
      <w:r w:rsidRPr="00924712">
        <w:rPr>
          <w:rFonts w:asciiTheme="minorHAnsi" w:hAnsiTheme="minorHAnsi"/>
          <w:b w:val="0"/>
          <w:sz w:val="22"/>
          <w:szCs w:val="22"/>
        </w:rPr>
        <w:t xml:space="preserve">This </w:t>
      </w:r>
      <w:r>
        <w:rPr>
          <w:rFonts w:asciiTheme="minorHAnsi" w:hAnsiTheme="minorHAnsi"/>
          <w:b w:val="0"/>
          <w:sz w:val="22"/>
          <w:szCs w:val="22"/>
        </w:rPr>
        <w:t>is</w:t>
      </w:r>
      <w:r w:rsidRPr="00924712">
        <w:rPr>
          <w:rFonts w:asciiTheme="minorHAnsi" w:hAnsiTheme="minorHAnsi"/>
          <w:b w:val="0"/>
          <w:sz w:val="22"/>
          <w:szCs w:val="22"/>
        </w:rPr>
        <w:t xml:space="preserve"> a 2-day short course format meet to be held in any </w:t>
      </w:r>
      <w:proofErr w:type="gramStart"/>
      <w:r w:rsidRPr="00924712">
        <w:rPr>
          <w:rFonts w:asciiTheme="minorHAnsi" w:hAnsiTheme="minorHAnsi"/>
          <w:b w:val="0"/>
          <w:sz w:val="22"/>
          <w:szCs w:val="22"/>
        </w:rPr>
        <w:t>6+ lane</w:t>
      </w:r>
      <w:proofErr w:type="gramEnd"/>
      <w:r w:rsidRPr="00924712">
        <w:rPr>
          <w:rFonts w:asciiTheme="minorHAnsi" w:hAnsiTheme="minorHAnsi"/>
          <w:b w:val="0"/>
          <w:sz w:val="22"/>
          <w:szCs w:val="22"/>
        </w:rPr>
        <w:t xml:space="preserve"> facility. </w:t>
      </w:r>
      <w:r>
        <w:rPr>
          <w:rFonts w:asciiTheme="minorHAnsi" w:hAnsiTheme="minorHAnsi"/>
          <w:b w:val="0"/>
          <w:sz w:val="22"/>
          <w:szCs w:val="22"/>
        </w:rPr>
        <w:t xml:space="preserve"> </w:t>
      </w:r>
      <w:r w:rsidRPr="00924712">
        <w:rPr>
          <w:rFonts w:asciiTheme="minorHAnsi" w:hAnsiTheme="minorHAnsi"/>
          <w:b w:val="0"/>
          <w:sz w:val="22"/>
          <w:szCs w:val="22"/>
        </w:rPr>
        <w:t xml:space="preserve">Format and event list to be determined </w:t>
      </w:r>
      <w:proofErr w:type="gramStart"/>
      <w:r w:rsidRPr="00924712">
        <w:rPr>
          <w:rFonts w:asciiTheme="minorHAnsi" w:hAnsiTheme="minorHAnsi"/>
          <w:b w:val="0"/>
          <w:sz w:val="22"/>
          <w:szCs w:val="22"/>
        </w:rPr>
        <w:t>at a later time</w:t>
      </w:r>
      <w:proofErr w:type="gramEnd"/>
      <w:r w:rsidRPr="00924712">
        <w:rPr>
          <w:rFonts w:asciiTheme="minorHAnsi" w:hAnsiTheme="minorHAnsi"/>
          <w:b w:val="0"/>
          <w:sz w:val="22"/>
          <w:szCs w:val="22"/>
        </w:rPr>
        <w:t xml:space="preserve">. </w:t>
      </w:r>
      <w:r>
        <w:rPr>
          <w:rFonts w:asciiTheme="minorHAnsi" w:hAnsiTheme="minorHAnsi"/>
          <w:b w:val="0"/>
          <w:sz w:val="22"/>
          <w:szCs w:val="22"/>
        </w:rPr>
        <w:t xml:space="preserve"> </w:t>
      </w:r>
      <w:r w:rsidRPr="00924712">
        <w:rPr>
          <w:rFonts w:asciiTheme="minorHAnsi" w:hAnsiTheme="minorHAnsi"/>
          <w:b w:val="0"/>
          <w:sz w:val="22"/>
          <w:szCs w:val="22"/>
        </w:rPr>
        <w:t xml:space="preserve">Technical Planning </w:t>
      </w:r>
      <w:r>
        <w:rPr>
          <w:rFonts w:asciiTheme="minorHAnsi" w:hAnsiTheme="minorHAnsi"/>
          <w:b w:val="0"/>
          <w:sz w:val="22"/>
          <w:szCs w:val="22"/>
        </w:rPr>
        <w:t>will</w:t>
      </w:r>
      <w:r w:rsidRPr="00924712">
        <w:rPr>
          <w:rFonts w:asciiTheme="minorHAnsi" w:hAnsiTheme="minorHAnsi"/>
          <w:b w:val="0"/>
          <w:sz w:val="22"/>
          <w:szCs w:val="22"/>
        </w:rPr>
        <w:t xml:space="preserve"> work with meet host to implement </w:t>
      </w:r>
      <w:r>
        <w:rPr>
          <w:rFonts w:asciiTheme="minorHAnsi" w:hAnsiTheme="minorHAnsi"/>
          <w:b w:val="0"/>
          <w:sz w:val="22"/>
          <w:szCs w:val="22"/>
        </w:rPr>
        <w:t xml:space="preserve">the </w:t>
      </w:r>
      <w:r w:rsidRPr="00924712">
        <w:rPr>
          <w:rFonts w:asciiTheme="minorHAnsi" w:hAnsiTheme="minorHAnsi"/>
          <w:b w:val="0"/>
          <w:sz w:val="22"/>
          <w:szCs w:val="22"/>
        </w:rPr>
        <w:t>format.</w:t>
      </w:r>
    </w:p>
    <w:p w14:paraId="1C2297AE" w14:textId="77777777" w:rsidR="00261D5D" w:rsidRDefault="00261D5D">
      <w:pPr>
        <w:rPr>
          <w:b/>
          <w:sz w:val="24"/>
          <w:szCs w:val="24"/>
        </w:rPr>
      </w:pPr>
      <w:r>
        <w:rPr>
          <w:b/>
          <w:sz w:val="24"/>
          <w:szCs w:val="24"/>
        </w:rPr>
        <w:br w:type="page"/>
      </w:r>
    </w:p>
    <w:p w14:paraId="1F7A4400" w14:textId="77777777" w:rsidR="00D82537" w:rsidRPr="005F71CD" w:rsidRDefault="00D82537" w:rsidP="00D82537">
      <w:pPr>
        <w:jc w:val="center"/>
        <w:rPr>
          <w:b/>
          <w:sz w:val="24"/>
          <w:szCs w:val="24"/>
        </w:rPr>
      </w:pPr>
      <w:r>
        <w:rPr>
          <w:b/>
          <w:sz w:val="24"/>
          <w:szCs w:val="24"/>
        </w:rPr>
        <w:lastRenderedPageBreak/>
        <w:t xml:space="preserve">2020 </w:t>
      </w:r>
      <w:r w:rsidRPr="005F71CD">
        <w:rPr>
          <w:b/>
          <w:sz w:val="24"/>
          <w:szCs w:val="24"/>
        </w:rPr>
        <w:t>Schedule Overview</w:t>
      </w:r>
    </w:p>
    <w:tbl>
      <w:tblPr>
        <w:tblStyle w:val="TableGrid"/>
        <w:tblW w:w="0" w:type="auto"/>
        <w:tblLook w:val="04A0" w:firstRow="1" w:lastRow="0" w:firstColumn="1" w:lastColumn="0" w:noHBand="0" w:noVBand="1"/>
      </w:tblPr>
      <w:tblGrid>
        <w:gridCol w:w="2385"/>
        <w:gridCol w:w="3845"/>
        <w:gridCol w:w="3120"/>
      </w:tblGrid>
      <w:tr w:rsidR="00D82537" w14:paraId="0E1CFCBA" w14:textId="77777777" w:rsidTr="003434C4">
        <w:tc>
          <w:tcPr>
            <w:tcW w:w="2385" w:type="dxa"/>
          </w:tcPr>
          <w:p w14:paraId="308F65E7" w14:textId="77777777" w:rsidR="00D82537" w:rsidRPr="003801CD" w:rsidRDefault="00D82537" w:rsidP="003434C4">
            <w:pPr>
              <w:jc w:val="both"/>
              <w:rPr>
                <w:b/>
              </w:rPr>
            </w:pPr>
            <w:r w:rsidRPr="003801CD">
              <w:rPr>
                <w:b/>
              </w:rPr>
              <w:t>Date</w:t>
            </w:r>
          </w:p>
        </w:tc>
        <w:tc>
          <w:tcPr>
            <w:tcW w:w="3845" w:type="dxa"/>
          </w:tcPr>
          <w:p w14:paraId="084527B6" w14:textId="77777777" w:rsidR="00D82537" w:rsidRPr="003801CD" w:rsidRDefault="00D82537" w:rsidP="003434C4">
            <w:pPr>
              <w:jc w:val="both"/>
              <w:rPr>
                <w:b/>
              </w:rPr>
            </w:pPr>
            <w:r w:rsidRPr="003801CD">
              <w:rPr>
                <w:b/>
              </w:rPr>
              <w:t>Meet</w:t>
            </w:r>
            <w:r>
              <w:rPr>
                <w:b/>
              </w:rPr>
              <w:t>/Event</w:t>
            </w:r>
          </w:p>
        </w:tc>
        <w:tc>
          <w:tcPr>
            <w:tcW w:w="3120" w:type="dxa"/>
          </w:tcPr>
          <w:p w14:paraId="60112DF5" w14:textId="77777777" w:rsidR="00D82537" w:rsidRPr="003801CD" w:rsidRDefault="00D82537" w:rsidP="003434C4">
            <w:pPr>
              <w:jc w:val="both"/>
              <w:rPr>
                <w:b/>
              </w:rPr>
            </w:pPr>
            <w:r w:rsidRPr="003801CD">
              <w:rPr>
                <w:b/>
              </w:rPr>
              <w:t>Location</w:t>
            </w:r>
          </w:p>
        </w:tc>
      </w:tr>
      <w:tr w:rsidR="00D82537" w14:paraId="35592108" w14:textId="77777777" w:rsidTr="00390EE2">
        <w:tc>
          <w:tcPr>
            <w:tcW w:w="2385" w:type="dxa"/>
          </w:tcPr>
          <w:p w14:paraId="0918348E" w14:textId="530C90E3" w:rsidR="00D82537" w:rsidRPr="0068627B" w:rsidRDefault="00390EE2" w:rsidP="003434C4">
            <w:pPr>
              <w:jc w:val="both"/>
            </w:pPr>
            <w:r>
              <w:t>TBD</w:t>
            </w:r>
          </w:p>
        </w:tc>
        <w:tc>
          <w:tcPr>
            <w:tcW w:w="3845" w:type="dxa"/>
          </w:tcPr>
          <w:p w14:paraId="00A4DBEB" w14:textId="77777777" w:rsidR="00D82537" w:rsidRPr="0068627B" w:rsidRDefault="00D82537" w:rsidP="003434C4">
            <w:pPr>
              <w:jc w:val="both"/>
            </w:pPr>
            <w:r w:rsidRPr="0068627B">
              <w:t>Eastern Zone Meeting</w:t>
            </w:r>
          </w:p>
        </w:tc>
        <w:tc>
          <w:tcPr>
            <w:tcW w:w="3120" w:type="dxa"/>
            <w:shd w:val="clear" w:color="auto" w:fill="FFFFFF" w:themeFill="background1"/>
          </w:tcPr>
          <w:p w14:paraId="4F957FEA" w14:textId="05904709" w:rsidR="00D82537" w:rsidRPr="0068627B" w:rsidRDefault="00390EE2" w:rsidP="003434C4">
            <w:pPr>
              <w:jc w:val="both"/>
            </w:pPr>
            <w:r>
              <w:t>TBD</w:t>
            </w:r>
          </w:p>
        </w:tc>
      </w:tr>
      <w:tr w:rsidR="00D82537" w14:paraId="1BAE3959" w14:textId="77777777" w:rsidTr="00390EE2">
        <w:tc>
          <w:tcPr>
            <w:tcW w:w="2385" w:type="dxa"/>
            <w:shd w:val="clear" w:color="auto" w:fill="FFFFFF" w:themeFill="background1"/>
          </w:tcPr>
          <w:p w14:paraId="3754F9DD" w14:textId="3A0A5467" w:rsidR="00D82537" w:rsidRPr="00390EE2" w:rsidRDefault="00390EE2" w:rsidP="003434C4">
            <w:pPr>
              <w:jc w:val="both"/>
            </w:pPr>
            <w:r>
              <w:t>TBD</w:t>
            </w:r>
          </w:p>
        </w:tc>
        <w:tc>
          <w:tcPr>
            <w:tcW w:w="3845" w:type="dxa"/>
            <w:shd w:val="clear" w:color="auto" w:fill="FFFFFF" w:themeFill="background1"/>
          </w:tcPr>
          <w:p w14:paraId="5202517A" w14:textId="77777777" w:rsidR="00D82537" w:rsidRPr="00390EE2" w:rsidRDefault="00D82537" w:rsidP="003434C4">
            <w:pPr>
              <w:jc w:val="both"/>
            </w:pPr>
            <w:r w:rsidRPr="00390EE2">
              <w:t>Niagara Spring HOD</w:t>
            </w:r>
            <w:bookmarkStart w:id="0" w:name="_GoBack"/>
            <w:bookmarkEnd w:id="0"/>
          </w:p>
        </w:tc>
        <w:tc>
          <w:tcPr>
            <w:tcW w:w="3120" w:type="dxa"/>
            <w:shd w:val="clear" w:color="auto" w:fill="FFFFFF" w:themeFill="background1"/>
          </w:tcPr>
          <w:p w14:paraId="3DFC8605" w14:textId="77777777" w:rsidR="00D82537" w:rsidRPr="00390EE2" w:rsidRDefault="00D82537" w:rsidP="003434C4">
            <w:pPr>
              <w:jc w:val="both"/>
            </w:pPr>
            <w:r w:rsidRPr="00390EE2">
              <w:t>TBD</w:t>
            </w:r>
          </w:p>
        </w:tc>
      </w:tr>
      <w:tr w:rsidR="000C2615" w14:paraId="08162EEE" w14:textId="77777777" w:rsidTr="000C2615">
        <w:tc>
          <w:tcPr>
            <w:tcW w:w="2385" w:type="dxa"/>
            <w:shd w:val="clear" w:color="auto" w:fill="FFC000"/>
          </w:tcPr>
          <w:p w14:paraId="4387DBA5" w14:textId="5FFCDDE4" w:rsidR="000C2615" w:rsidRDefault="000C2615" w:rsidP="003434C4">
            <w:pPr>
              <w:jc w:val="both"/>
            </w:pPr>
            <w:r>
              <w:t>May 28-31</w:t>
            </w:r>
          </w:p>
        </w:tc>
        <w:tc>
          <w:tcPr>
            <w:tcW w:w="3845" w:type="dxa"/>
            <w:shd w:val="clear" w:color="auto" w:fill="FFC000"/>
          </w:tcPr>
          <w:p w14:paraId="4E022D0C" w14:textId="174D0563" w:rsidR="000C2615" w:rsidRDefault="000C2615" w:rsidP="003434C4">
            <w:pPr>
              <w:jc w:val="both"/>
            </w:pPr>
            <w:r>
              <w:t>Eastern Zone Super Sectionals</w:t>
            </w:r>
          </w:p>
        </w:tc>
        <w:tc>
          <w:tcPr>
            <w:tcW w:w="3120" w:type="dxa"/>
            <w:shd w:val="clear" w:color="auto" w:fill="FFC000"/>
          </w:tcPr>
          <w:p w14:paraId="4486F29C" w14:textId="5E6AB67B" w:rsidR="000C2615" w:rsidRPr="000C2615" w:rsidRDefault="000C2615" w:rsidP="000C2615">
            <w:r w:rsidRPr="000C2615">
              <w:t>Collegiate School Aquatic Center, Richmond, VA (hosted by Virginia Swimming)</w:t>
            </w:r>
          </w:p>
        </w:tc>
      </w:tr>
      <w:tr w:rsidR="00D82537" w14:paraId="6F70B760" w14:textId="77777777" w:rsidTr="003434C4">
        <w:tc>
          <w:tcPr>
            <w:tcW w:w="2385" w:type="dxa"/>
          </w:tcPr>
          <w:p w14:paraId="05DAC269" w14:textId="003B4566" w:rsidR="00D82537" w:rsidRPr="00073C0D" w:rsidRDefault="000C2615" w:rsidP="003434C4">
            <w:pPr>
              <w:jc w:val="both"/>
            </w:pPr>
            <w:r>
              <w:t>June 27</w:t>
            </w:r>
          </w:p>
        </w:tc>
        <w:tc>
          <w:tcPr>
            <w:tcW w:w="3845" w:type="dxa"/>
          </w:tcPr>
          <w:p w14:paraId="3460D6AA" w14:textId="17DDEAB0" w:rsidR="00D82537" w:rsidRPr="00073C0D" w:rsidRDefault="000C2615" w:rsidP="003434C4">
            <w:pPr>
              <w:jc w:val="both"/>
            </w:pPr>
            <w:r w:rsidRPr="000C2615">
              <w:t>Zone Open Water Championship</w:t>
            </w:r>
          </w:p>
        </w:tc>
        <w:tc>
          <w:tcPr>
            <w:tcW w:w="3120" w:type="dxa"/>
          </w:tcPr>
          <w:p w14:paraId="02180B28" w14:textId="294B8F3B" w:rsidR="00D82537" w:rsidRPr="000C2615" w:rsidRDefault="000C2615" w:rsidP="000C2615">
            <w:r w:rsidRPr="000C2615">
              <w:t xml:space="preserve">Lake </w:t>
            </w:r>
            <w:proofErr w:type="spellStart"/>
            <w:r w:rsidRPr="000C2615">
              <w:t>Quassapaug</w:t>
            </w:r>
            <w:proofErr w:type="spellEnd"/>
            <w:r w:rsidRPr="000C2615">
              <w:t>, Middlebury, CT (hosted by Shoreline Aquatic Club)</w:t>
            </w:r>
          </w:p>
        </w:tc>
      </w:tr>
      <w:tr w:rsidR="00D82537" w14:paraId="35A51E21" w14:textId="77777777" w:rsidTr="00390EE2">
        <w:tc>
          <w:tcPr>
            <w:tcW w:w="2385" w:type="dxa"/>
            <w:shd w:val="clear" w:color="auto" w:fill="FFFF00"/>
          </w:tcPr>
          <w:p w14:paraId="5237C068" w14:textId="77777777" w:rsidR="00D82537" w:rsidRPr="00A85246" w:rsidRDefault="00D82537" w:rsidP="003434C4">
            <w:pPr>
              <w:jc w:val="both"/>
              <w:rPr>
                <w:highlight w:val="yellow"/>
              </w:rPr>
            </w:pPr>
            <w:r w:rsidRPr="00A85246">
              <w:rPr>
                <w:highlight w:val="yellow"/>
              </w:rPr>
              <w:t xml:space="preserve">July </w:t>
            </w:r>
            <w:r>
              <w:rPr>
                <w:highlight w:val="yellow"/>
              </w:rPr>
              <w:t>23-26</w:t>
            </w:r>
          </w:p>
        </w:tc>
        <w:tc>
          <w:tcPr>
            <w:tcW w:w="3845" w:type="dxa"/>
            <w:shd w:val="clear" w:color="auto" w:fill="FFFF00"/>
          </w:tcPr>
          <w:p w14:paraId="3FDD4127" w14:textId="77777777" w:rsidR="00D82537" w:rsidRPr="00A85246" w:rsidRDefault="00D82537" w:rsidP="003434C4">
            <w:pPr>
              <w:jc w:val="both"/>
              <w:rPr>
                <w:highlight w:val="yellow"/>
              </w:rPr>
            </w:pPr>
            <w:r w:rsidRPr="00A85246">
              <w:rPr>
                <w:highlight w:val="yellow"/>
              </w:rPr>
              <w:t>Niagara LSC LC Championship</w:t>
            </w:r>
          </w:p>
        </w:tc>
        <w:tc>
          <w:tcPr>
            <w:tcW w:w="3120" w:type="dxa"/>
            <w:shd w:val="clear" w:color="auto" w:fill="FFFF00"/>
          </w:tcPr>
          <w:p w14:paraId="26195A2C" w14:textId="77777777" w:rsidR="00D82537" w:rsidRPr="00A85246" w:rsidRDefault="00D82537" w:rsidP="003434C4">
            <w:pPr>
              <w:jc w:val="both"/>
              <w:rPr>
                <w:highlight w:val="yellow"/>
              </w:rPr>
            </w:pPr>
            <w:r w:rsidRPr="00A85246">
              <w:rPr>
                <w:highlight w:val="yellow"/>
              </w:rPr>
              <w:t>TBD</w:t>
            </w:r>
          </w:p>
        </w:tc>
      </w:tr>
      <w:tr w:rsidR="00D82537" w14:paraId="11B082EB" w14:textId="77777777" w:rsidTr="003434C4">
        <w:tc>
          <w:tcPr>
            <w:tcW w:w="2385" w:type="dxa"/>
            <w:shd w:val="clear" w:color="auto" w:fill="9BBB59" w:themeFill="accent3"/>
          </w:tcPr>
          <w:p w14:paraId="1A81B128" w14:textId="77777777" w:rsidR="00D82537" w:rsidRPr="00262537" w:rsidRDefault="00D82537" w:rsidP="003434C4">
            <w:pPr>
              <w:jc w:val="both"/>
            </w:pPr>
            <w:r>
              <w:t>Aug 4 – 8</w:t>
            </w:r>
          </w:p>
        </w:tc>
        <w:tc>
          <w:tcPr>
            <w:tcW w:w="3845" w:type="dxa"/>
            <w:shd w:val="clear" w:color="auto" w:fill="9BBB59" w:themeFill="accent3"/>
          </w:tcPr>
          <w:p w14:paraId="7C7604D9" w14:textId="77777777" w:rsidR="00D82537" w:rsidRPr="00262537" w:rsidRDefault="00D82537" w:rsidP="003434C4">
            <w:pPr>
              <w:jc w:val="both"/>
            </w:pPr>
            <w:r>
              <w:t>Combined US Open and Speedo Junior Nationals</w:t>
            </w:r>
          </w:p>
        </w:tc>
        <w:tc>
          <w:tcPr>
            <w:tcW w:w="3120" w:type="dxa"/>
            <w:shd w:val="clear" w:color="auto" w:fill="9BBB59" w:themeFill="accent3"/>
          </w:tcPr>
          <w:p w14:paraId="56A4F74F" w14:textId="77777777" w:rsidR="00D82537" w:rsidRPr="00262537" w:rsidRDefault="00D82537" w:rsidP="003434C4">
            <w:pPr>
              <w:jc w:val="both"/>
            </w:pPr>
            <w:r>
              <w:t>Indianapolis, IN</w:t>
            </w:r>
          </w:p>
        </w:tc>
      </w:tr>
      <w:tr w:rsidR="000C2615" w14:paraId="5E0EE257" w14:textId="77777777" w:rsidTr="00390EE2">
        <w:tc>
          <w:tcPr>
            <w:tcW w:w="2385" w:type="dxa"/>
            <w:shd w:val="clear" w:color="auto" w:fill="00B0F0"/>
          </w:tcPr>
          <w:p w14:paraId="6346E8EC" w14:textId="7D1661CF" w:rsidR="000C2615" w:rsidRDefault="000C2615" w:rsidP="003434C4">
            <w:pPr>
              <w:jc w:val="both"/>
            </w:pPr>
            <w:r>
              <w:t>August 5-8</w:t>
            </w:r>
          </w:p>
        </w:tc>
        <w:tc>
          <w:tcPr>
            <w:tcW w:w="3845" w:type="dxa"/>
            <w:shd w:val="clear" w:color="auto" w:fill="00B0F0"/>
          </w:tcPr>
          <w:p w14:paraId="32628665" w14:textId="502B8935" w:rsidR="000C2615" w:rsidRDefault="000C2615" w:rsidP="003434C4">
            <w:pPr>
              <w:jc w:val="both"/>
            </w:pPr>
            <w:r w:rsidRPr="00262537">
              <w:t>Eastern Zone Age Group Championships</w:t>
            </w:r>
          </w:p>
        </w:tc>
        <w:tc>
          <w:tcPr>
            <w:tcW w:w="3120" w:type="dxa"/>
            <w:shd w:val="clear" w:color="auto" w:fill="00B0F0"/>
          </w:tcPr>
          <w:p w14:paraId="08CA904F" w14:textId="3E1B1B8B" w:rsidR="000C2615" w:rsidRPr="00390EE2" w:rsidRDefault="00390EE2" w:rsidP="00390EE2">
            <w:r w:rsidRPr="00390EE2">
              <w:t>Liberty University, Lynchburg, VA (hosted by Virginia Swimming)</w:t>
            </w:r>
          </w:p>
        </w:tc>
      </w:tr>
      <w:tr w:rsidR="000C2615" w14:paraId="74EA4573" w14:textId="77777777" w:rsidTr="00390EE2">
        <w:tc>
          <w:tcPr>
            <w:tcW w:w="2385" w:type="dxa"/>
            <w:shd w:val="clear" w:color="auto" w:fill="FF0000"/>
          </w:tcPr>
          <w:p w14:paraId="4ADDFB66" w14:textId="050532B2" w:rsidR="000C2615" w:rsidRDefault="000C2615" w:rsidP="003434C4">
            <w:pPr>
              <w:jc w:val="both"/>
            </w:pPr>
            <w:r w:rsidRPr="00A85246">
              <w:t>August 6-9</w:t>
            </w:r>
          </w:p>
        </w:tc>
        <w:tc>
          <w:tcPr>
            <w:tcW w:w="3845" w:type="dxa"/>
            <w:shd w:val="clear" w:color="auto" w:fill="FF0000"/>
          </w:tcPr>
          <w:p w14:paraId="41024D40" w14:textId="78C76866" w:rsidR="000C2615" w:rsidRDefault="000C2615" w:rsidP="003434C4">
            <w:pPr>
              <w:jc w:val="both"/>
            </w:pPr>
            <w:r w:rsidRPr="00A85246">
              <w:t>Long Course Senior Zone Championships</w:t>
            </w:r>
          </w:p>
        </w:tc>
        <w:tc>
          <w:tcPr>
            <w:tcW w:w="3120" w:type="dxa"/>
            <w:shd w:val="clear" w:color="auto" w:fill="FF0000"/>
          </w:tcPr>
          <w:p w14:paraId="105A57E2" w14:textId="47B0CB1B" w:rsidR="000C2615" w:rsidRDefault="000C2615" w:rsidP="003434C4">
            <w:pPr>
              <w:jc w:val="both"/>
            </w:pPr>
            <w:r>
              <w:t>Buffalo, NY (hosted be STAR Swimming)</w:t>
            </w:r>
          </w:p>
        </w:tc>
      </w:tr>
    </w:tbl>
    <w:p w14:paraId="456BFB63" w14:textId="77777777" w:rsidR="00D82537" w:rsidRDefault="00D82537" w:rsidP="00D82537">
      <w:pPr>
        <w:pStyle w:val="NoSpacing"/>
        <w:jc w:val="both"/>
        <w:rPr>
          <w:b/>
          <w:u w:val="single"/>
        </w:rPr>
      </w:pPr>
      <w:r>
        <w:rPr>
          <w:b/>
          <w:u w:val="single"/>
        </w:rPr>
        <w:br w:type="page"/>
      </w:r>
    </w:p>
    <w:p w14:paraId="7C126001" w14:textId="131902CD" w:rsidR="00EA1342" w:rsidRDefault="00721690" w:rsidP="002957FB">
      <w:pPr>
        <w:pStyle w:val="NoSpacing"/>
        <w:jc w:val="both"/>
      </w:pPr>
      <w:r>
        <w:rPr>
          <w:b/>
          <w:u w:val="single"/>
        </w:rPr>
        <w:lastRenderedPageBreak/>
        <w:t xml:space="preserve">Please note: all Niagara weekends, including Super Circuit recommendations, are not final until the </w:t>
      </w:r>
      <w:proofErr w:type="gramStart"/>
      <w:r>
        <w:rPr>
          <w:b/>
          <w:u w:val="single"/>
        </w:rPr>
        <w:t>calendar is approved by the HOD</w:t>
      </w:r>
      <w:proofErr w:type="gramEnd"/>
      <w:r>
        <w:rPr>
          <w:b/>
          <w:u w:val="single"/>
        </w:rPr>
        <w:t xml:space="preserve">. These are simply recommendations for weekends that have worked in the past or have fit in recent calendars. They are not fixed dates and clubs are encouraged to work with technical planning to bid on dates that are different. Also, the date of HOD is a recommendation and may be modified from the floor by the HOD. </w:t>
      </w:r>
    </w:p>
    <w:tbl>
      <w:tblPr>
        <w:tblStyle w:val="TableGrid"/>
        <w:tblW w:w="16416" w:type="dxa"/>
        <w:tblLook w:val="04A0" w:firstRow="1" w:lastRow="0" w:firstColumn="1" w:lastColumn="0" w:noHBand="0" w:noVBand="1"/>
      </w:tblPr>
      <w:tblGrid>
        <w:gridCol w:w="1368"/>
        <w:gridCol w:w="1368"/>
        <w:gridCol w:w="1368"/>
        <w:gridCol w:w="1368"/>
        <w:gridCol w:w="1368"/>
        <w:gridCol w:w="1368"/>
        <w:gridCol w:w="1368"/>
        <w:gridCol w:w="1368"/>
        <w:gridCol w:w="1368"/>
        <w:gridCol w:w="1368"/>
        <w:gridCol w:w="1368"/>
        <w:gridCol w:w="1368"/>
      </w:tblGrid>
      <w:tr w:rsidR="00527952" w:rsidRPr="0028026D" w14:paraId="7FD9BD17" w14:textId="77777777" w:rsidTr="00721690">
        <w:trPr>
          <w:gridAfter w:val="5"/>
          <w:wAfter w:w="6840" w:type="dxa"/>
          <w:cantSplit/>
          <w:trHeight w:val="432"/>
        </w:trPr>
        <w:tc>
          <w:tcPr>
            <w:tcW w:w="9576" w:type="dxa"/>
            <w:gridSpan w:val="7"/>
            <w:shd w:val="clear" w:color="auto" w:fill="8DB3E2" w:themeFill="text2" w:themeFillTint="66"/>
            <w:vAlign w:val="center"/>
          </w:tcPr>
          <w:p w14:paraId="2FB64DF7" w14:textId="370F62A8" w:rsidR="00527952" w:rsidRPr="0028026D" w:rsidRDefault="00527952" w:rsidP="00A1240E">
            <w:pPr>
              <w:jc w:val="center"/>
              <w:rPr>
                <w:b/>
                <w:sz w:val="18"/>
                <w:szCs w:val="18"/>
              </w:rPr>
            </w:pPr>
            <w:r>
              <w:br w:type="page"/>
            </w:r>
            <w:r w:rsidRPr="0028026D">
              <w:rPr>
                <w:b/>
                <w:sz w:val="18"/>
                <w:szCs w:val="18"/>
              </w:rPr>
              <w:t>May</w:t>
            </w:r>
            <w:bookmarkStart w:id="1" w:name="_Hlk429168551"/>
            <w:r w:rsidR="00D82537">
              <w:rPr>
                <w:b/>
                <w:sz w:val="18"/>
                <w:szCs w:val="18"/>
              </w:rPr>
              <w:t xml:space="preserve"> 2020</w:t>
            </w:r>
          </w:p>
        </w:tc>
      </w:tr>
      <w:tr w:rsidR="00527952" w:rsidRPr="0028026D" w14:paraId="065DBF40" w14:textId="77777777" w:rsidTr="00721690">
        <w:trPr>
          <w:gridAfter w:val="5"/>
          <w:wAfter w:w="6840" w:type="dxa"/>
          <w:cantSplit/>
          <w:trHeight w:val="432"/>
        </w:trPr>
        <w:tc>
          <w:tcPr>
            <w:tcW w:w="1368" w:type="dxa"/>
            <w:shd w:val="clear" w:color="auto" w:fill="D9D9D9" w:themeFill="background1" w:themeFillShade="D9"/>
            <w:vAlign w:val="center"/>
          </w:tcPr>
          <w:p w14:paraId="5F381CAE" w14:textId="77777777" w:rsidR="00527952" w:rsidRPr="0028026D" w:rsidRDefault="00527952" w:rsidP="00A1240E">
            <w:pPr>
              <w:jc w:val="center"/>
              <w:rPr>
                <w:b/>
                <w:sz w:val="18"/>
                <w:szCs w:val="18"/>
              </w:rPr>
            </w:pPr>
            <w:bookmarkStart w:id="2" w:name="_Hlk429169036"/>
            <w:r w:rsidRPr="0028026D">
              <w:rPr>
                <w:b/>
                <w:sz w:val="18"/>
                <w:szCs w:val="18"/>
              </w:rPr>
              <w:t>S</w:t>
            </w:r>
          </w:p>
        </w:tc>
        <w:tc>
          <w:tcPr>
            <w:tcW w:w="1368" w:type="dxa"/>
            <w:shd w:val="clear" w:color="auto" w:fill="D9D9D9" w:themeFill="background1" w:themeFillShade="D9"/>
            <w:vAlign w:val="center"/>
          </w:tcPr>
          <w:p w14:paraId="06B12CD6" w14:textId="77777777" w:rsidR="00527952" w:rsidRPr="0028026D" w:rsidRDefault="00527952" w:rsidP="00A1240E">
            <w:pPr>
              <w:jc w:val="center"/>
              <w:rPr>
                <w:b/>
                <w:sz w:val="18"/>
                <w:szCs w:val="18"/>
              </w:rPr>
            </w:pPr>
            <w:r w:rsidRPr="0028026D">
              <w:rPr>
                <w:b/>
                <w:sz w:val="18"/>
                <w:szCs w:val="18"/>
              </w:rPr>
              <w:t>M</w:t>
            </w:r>
          </w:p>
        </w:tc>
        <w:tc>
          <w:tcPr>
            <w:tcW w:w="1368" w:type="dxa"/>
            <w:shd w:val="clear" w:color="auto" w:fill="D9D9D9" w:themeFill="background1" w:themeFillShade="D9"/>
            <w:vAlign w:val="center"/>
          </w:tcPr>
          <w:p w14:paraId="5611B740" w14:textId="77777777" w:rsidR="00527952" w:rsidRPr="0028026D" w:rsidRDefault="00527952" w:rsidP="00A1240E">
            <w:pPr>
              <w:jc w:val="center"/>
              <w:rPr>
                <w:b/>
                <w:sz w:val="18"/>
                <w:szCs w:val="18"/>
              </w:rPr>
            </w:pPr>
            <w:r w:rsidRPr="0028026D">
              <w:rPr>
                <w:b/>
                <w:sz w:val="18"/>
                <w:szCs w:val="18"/>
              </w:rPr>
              <w:t>T</w:t>
            </w:r>
          </w:p>
        </w:tc>
        <w:tc>
          <w:tcPr>
            <w:tcW w:w="1368" w:type="dxa"/>
            <w:shd w:val="clear" w:color="auto" w:fill="D9D9D9" w:themeFill="background1" w:themeFillShade="D9"/>
            <w:vAlign w:val="center"/>
          </w:tcPr>
          <w:p w14:paraId="00B00438" w14:textId="77777777" w:rsidR="00527952" w:rsidRPr="0028026D" w:rsidRDefault="00527952" w:rsidP="00A1240E">
            <w:pPr>
              <w:jc w:val="center"/>
              <w:rPr>
                <w:b/>
                <w:sz w:val="18"/>
                <w:szCs w:val="18"/>
              </w:rPr>
            </w:pPr>
            <w:r w:rsidRPr="0028026D">
              <w:rPr>
                <w:b/>
                <w:sz w:val="18"/>
                <w:szCs w:val="18"/>
              </w:rPr>
              <w:t>W</w:t>
            </w:r>
          </w:p>
        </w:tc>
        <w:tc>
          <w:tcPr>
            <w:tcW w:w="1368" w:type="dxa"/>
            <w:shd w:val="clear" w:color="auto" w:fill="D9D9D9" w:themeFill="background1" w:themeFillShade="D9"/>
            <w:vAlign w:val="center"/>
          </w:tcPr>
          <w:p w14:paraId="7B9E9662" w14:textId="77777777" w:rsidR="00527952" w:rsidRPr="0028026D" w:rsidRDefault="00527952" w:rsidP="00A1240E">
            <w:pPr>
              <w:jc w:val="center"/>
              <w:rPr>
                <w:b/>
                <w:sz w:val="18"/>
                <w:szCs w:val="18"/>
              </w:rPr>
            </w:pPr>
            <w:r w:rsidRPr="0028026D">
              <w:rPr>
                <w:b/>
                <w:sz w:val="18"/>
                <w:szCs w:val="18"/>
              </w:rPr>
              <w:t>T</w:t>
            </w:r>
          </w:p>
        </w:tc>
        <w:tc>
          <w:tcPr>
            <w:tcW w:w="1368" w:type="dxa"/>
            <w:shd w:val="clear" w:color="auto" w:fill="D9D9D9" w:themeFill="background1" w:themeFillShade="D9"/>
            <w:vAlign w:val="center"/>
          </w:tcPr>
          <w:p w14:paraId="0DFC16BB" w14:textId="77777777" w:rsidR="00527952" w:rsidRPr="0028026D" w:rsidRDefault="00527952" w:rsidP="00A1240E">
            <w:pPr>
              <w:jc w:val="center"/>
              <w:rPr>
                <w:b/>
                <w:sz w:val="18"/>
                <w:szCs w:val="18"/>
              </w:rPr>
            </w:pPr>
            <w:r w:rsidRPr="0028026D">
              <w:rPr>
                <w:b/>
                <w:sz w:val="18"/>
                <w:szCs w:val="18"/>
              </w:rPr>
              <w:t>F</w:t>
            </w:r>
          </w:p>
        </w:tc>
        <w:tc>
          <w:tcPr>
            <w:tcW w:w="1368" w:type="dxa"/>
            <w:shd w:val="clear" w:color="auto" w:fill="D9D9D9" w:themeFill="background1" w:themeFillShade="D9"/>
            <w:vAlign w:val="center"/>
          </w:tcPr>
          <w:p w14:paraId="1B00BCF5" w14:textId="77777777" w:rsidR="00527952" w:rsidRPr="0028026D" w:rsidRDefault="00527952" w:rsidP="00A1240E">
            <w:pPr>
              <w:jc w:val="center"/>
              <w:rPr>
                <w:b/>
                <w:sz w:val="18"/>
                <w:szCs w:val="18"/>
              </w:rPr>
            </w:pPr>
            <w:r w:rsidRPr="0028026D">
              <w:rPr>
                <w:b/>
                <w:sz w:val="18"/>
                <w:szCs w:val="18"/>
              </w:rPr>
              <w:t>S</w:t>
            </w:r>
          </w:p>
        </w:tc>
      </w:tr>
      <w:bookmarkEnd w:id="2"/>
      <w:tr w:rsidR="00A77B5B" w:rsidRPr="0028026D" w14:paraId="7FCE0D70" w14:textId="77777777" w:rsidTr="00A77B5B">
        <w:trPr>
          <w:gridAfter w:val="5"/>
          <w:wAfter w:w="6840" w:type="dxa"/>
          <w:cantSplit/>
          <w:trHeight w:val="1018"/>
        </w:trPr>
        <w:tc>
          <w:tcPr>
            <w:tcW w:w="1368" w:type="dxa"/>
          </w:tcPr>
          <w:p w14:paraId="557EAF39" w14:textId="20D2F4AF" w:rsidR="00A77B5B" w:rsidRPr="0028026D" w:rsidRDefault="00A77B5B" w:rsidP="00A1240E">
            <w:pPr>
              <w:jc w:val="center"/>
              <w:rPr>
                <w:sz w:val="16"/>
                <w:szCs w:val="16"/>
              </w:rPr>
            </w:pPr>
          </w:p>
        </w:tc>
        <w:tc>
          <w:tcPr>
            <w:tcW w:w="1368" w:type="dxa"/>
          </w:tcPr>
          <w:p w14:paraId="781507A7" w14:textId="1CBBE081" w:rsidR="00A77B5B" w:rsidRPr="0028026D" w:rsidRDefault="00A77B5B" w:rsidP="00A1240E">
            <w:pPr>
              <w:jc w:val="center"/>
              <w:rPr>
                <w:sz w:val="16"/>
                <w:szCs w:val="16"/>
              </w:rPr>
            </w:pPr>
          </w:p>
        </w:tc>
        <w:tc>
          <w:tcPr>
            <w:tcW w:w="1368" w:type="dxa"/>
          </w:tcPr>
          <w:p w14:paraId="59D38BBA" w14:textId="7823592E" w:rsidR="00A77B5B" w:rsidRPr="0028026D" w:rsidRDefault="00A77B5B" w:rsidP="00A1240E">
            <w:pPr>
              <w:jc w:val="center"/>
              <w:rPr>
                <w:sz w:val="16"/>
                <w:szCs w:val="16"/>
              </w:rPr>
            </w:pPr>
          </w:p>
        </w:tc>
        <w:tc>
          <w:tcPr>
            <w:tcW w:w="1368" w:type="dxa"/>
          </w:tcPr>
          <w:p w14:paraId="23A4345E" w14:textId="51675BA6" w:rsidR="00A77B5B" w:rsidRPr="0028026D" w:rsidRDefault="00A77B5B" w:rsidP="00A1240E">
            <w:pPr>
              <w:jc w:val="center"/>
              <w:rPr>
                <w:sz w:val="16"/>
                <w:szCs w:val="16"/>
              </w:rPr>
            </w:pPr>
          </w:p>
        </w:tc>
        <w:tc>
          <w:tcPr>
            <w:tcW w:w="1368" w:type="dxa"/>
          </w:tcPr>
          <w:p w14:paraId="6D79ACCC" w14:textId="0533CE18" w:rsidR="00A77B5B" w:rsidRPr="0028026D" w:rsidRDefault="00A77B5B" w:rsidP="00A1240E">
            <w:pPr>
              <w:jc w:val="center"/>
              <w:rPr>
                <w:sz w:val="16"/>
                <w:szCs w:val="16"/>
              </w:rPr>
            </w:pPr>
          </w:p>
        </w:tc>
        <w:tc>
          <w:tcPr>
            <w:tcW w:w="1368" w:type="dxa"/>
          </w:tcPr>
          <w:p w14:paraId="6FE70638" w14:textId="60C018B5" w:rsidR="00A77B5B" w:rsidRPr="0028026D" w:rsidRDefault="00D82537" w:rsidP="00A1240E">
            <w:pPr>
              <w:jc w:val="center"/>
              <w:rPr>
                <w:sz w:val="16"/>
                <w:szCs w:val="16"/>
              </w:rPr>
            </w:pPr>
            <w:r>
              <w:rPr>
                <w:sz w:val="16"/>
                <w:szCs w:val="16"/>
              </w:rPr>
              <w:t>1</w:t>
            </w:r>
          </w:p>
        </w:tc>
        <w:tc>
          <w:tcPr>
            <w:tcW w:w="1368" w:type="dxa"/>
            <w:shd w:val="clear" w:color="auto" w:fill="auto"/>
          </w:tcPr>
          <w:p w14:paraId="3E01124B" w14:textId="1A20EF43" w:rsidR="00A77B5B" w:rsidRPr="00A1240E" w:rsidRDefault="00D82537" w:rsidP="00A1240E">
            <w:pPr>
              <w:jc w:val="center"/>
              <w:rPr>
                <w:sz w:val="16"/>
                <w:szCs w:val="16"/>
              </w:rPr>
            </w:pPr>
            <w:r>
              <w:rPr>
                <w:sz w:val="16"/>
                <w:szCs w:val="16"/>
              </w:rPr>
              <w:t>2</w:t>
            </w:r>
          </w:p>
          <w:p w14:paraId="6CDCAB9D" w14:textId="4172C1B7" w:rsidR="00A77B5B" w:rsidRPr="00A1240E" w:rsidRDefault="00A77B5B" w:rsidP="00A1240E">
            <w:pPr>
              <w:jc w:val="center"/>
              <w:rPr>
                <w:sz w:val="16"/>
                <w:szCs w:val="16"/>
              </w:rPr>
            </w:pPr>
          </w:p>
        </w:tc>
      </w:tr>
      <w:tr w:rsidR="00A77B5B" w:rsidRPr="0028026D" w14:paraId="3867B5B4" w14:textId="77777777" w:rsidTr="00D82537">
        <w:trPr>
          <w:gridAfter w:val="5"/>
          <w:wAfter w:w="6840" w:type="dxa"/>
          <w:cantSplit/>
          <w:trHeight w:val="1100"/>
        </w:trPr>
        <w:tc>
          <w:tcPr>
            <w:tcW w:w="1368" w:type="dxa"/>
            <w:shd w:val="clear" w:color="auto" w:fill="auto"/>
          </w:tcPr>
          <w:p w14:paraId="0A710C68" w14:textId="78E2470D" w:rsidR="00A77B5B" w:rsidRDefault="00D82537" w:rsidP="00A1240E">
            <w:pPr>
              <w:jc w:val="center"/>
              <w:rPr>
                <w:sz w:val="16"/>
                <w:szCs w:val="16"/>
              </w:rPr>
            </w:pPr>
            <w:r>
              <w:rPr>
                <w:sz w:val="16"/>
                <w:szCs w:val="16"/>
              </w:rPr>
              <w:t>3</w:t>
            </w:r>
          </w:p>
          <w:p w14:paraId="7BA147A2" w14:textId="38ACA30F" w:rsidR="00A77B5B" w:rsidRPr="00A1240E" w:rsidRDefault="00A77B5B" w:rsidP="00A1240E">
            <w:pPr>
              <w:jc w:val="center"/>
              <w:rPr>
                <w:sz w:val="16"/>
                <w:szCs w:val="16"/>
              </w:rPr>
            </w:pPr>
          </w:p>
        </w:tc>
        <w:tc>
          <w:tcPr>
            <w:tcW w:w="1368" w:type="dxa"/>
          </w:tcPr>
          <w:p w14:paraId="2DF5A27C" w14:textId="16269B4D" w:rsidR="00A77B5B" w:rsidRPr="0028026D" w:rsidRDefault="00D82537" w:rsidP="00A1240E">
            <w:pPr>
              <w:jc w:val="center"/>
              <w:rPr>
                <w:sz w:val="16"/>
                <w:szCs w:val="16"/>
              </w:rPr>
            </w:pPr>
            <w:r>
              <w:rPr>
                <w:sz w:val="16"/>
                <w:szCs w:val="16"/>
              </w:rPr>
              <w:t>4</w:t>
            </w:r>
          </w:p>
        </w:tc>
        <w:tc>
          <w:tcPr>
            <w:tcW w:w="1368" w:type="dxa"/>
          </w:tcPr>
          <w:p w14:paraId="43674B6F" w14:textId="14969684" w:rsidR="00A77B5B" w:rsidRPr="0028026D" w:rsidRDefault="00D82537" w:rsidP="00A1240E">
            <w:pPr>
              <w:jc w:val="center"/>
              <w:rPr>
                <w:sz w:val="16"/>
                <w:szCs w:val="16"/>
              </w:rPr>
            </w:pPr>
            <w:r>
              <w:rPr>
                <w:sz w:val="16"/>
                <w:szCs w:val="16"/>
              </w:rPr>
              <w:t>5</w:t>
            </w:r>
          </w:p>
        </w:tc>
        <w:tc>
          <w:tcPr>
            <w:tcW w:w="1368" w:type="dxa"/>
          </w:tcPr>
          <w:p w14:paraId="6CC5B9BD" w14:textId="08372D5F" w:rsidR="00A77B5B" w:rsidRPr="0028026D" w:rsidRDefault="00D82537" w:rsidP="00A1240E">
            <w:pPr>
              <w:jc w:val="center"/>
              <w:rPr>
                <w:sz w:val="16"/>
                <w:szCs w:val="16"/>
              </w:rPr>
            </w:pPr>
            <w:r>
              <w:rPr>
                <w:sz w:val="16"/>
                <w:szCs w:val="16"/>
              </w:rPr>
              <w:t>6</w:t>
            </w:r>
          </w:p>
        </w:tc>
        <w:tc>
          <w:tcPr>
            <w:tcW w:w="1368" w:type="dxa"/>
          </w:tcPr>
          <w:p w14:paraId="78736E62" w14:textId="3576E9CA" w:rsidR="00A77B5B" w:rsidRPr="0028026D" w:rsidRDefault="00D82537" w:rsidP="00A1240E">
            <w:pPr>
              <w:jc w:val="center"/>
              <w:rPr>
                <w:sz w:val="16"/>
                <w:szCs w:val="16"/>
              </w:rPr>
            </w:pPr>
            <w:r>
              <w:rPr>
                <w:sz w:val="16"/>
                <w:szCs w:val="16"/>
              </w:rPr>
              <w:t>7</w:t>
            </w:r>
          </w:p>
        </w:tc>
        <w:tc>
          <w:tcPr>
            <w:tcW w:w="1368" w:type="dxa"/>
          </w:tcPr>
          <w:p w14:paraId="7F5EA700" w14:textId="7C9046CE" w:rsidR="00A77B5B" w:rsidRPr="0028026D" w:rsidRDefault="00D82537" w:rsidP="00A1240E">
            <w:pPr>
              <w:jc w:val="center"/>
              <w:rPr>
                <w:sz w:val="16"/>
                <w:szCs w:val="16"/>
              </w:rPr>
            </w:pPr>
            <w:r>
              <w:rPr>
                <w:sz w:val="16"/>
                <w:szCs w:val="16"/>
              </w:rPr>
              <w:t>8</w:t>
            </w:r>
          </w:p>
        </w:tc>
        <w:tc>
          <w:tcPr>
            <w:tcW w:w="1368" w:type="dxa"/>
            <w:shd w:val="clear" w:color="auto" w:fill="auto"/>
          </w:tcPr>
          <w:p w14:paraId="6A510F31" w14:textId="0846C7CC" w:rsidR="00A77B5B" w:rsidRPr="00A1240E" w:rsidRDefault="00D82537" w:rsidP="00A1240E">
            <w:pPr>
              <w:jc w:val="center"/>
              <w:rPr>
                <w:sz w:val="16"/>
                <w:szCs w:val="16"/>
              </w:rPr>
            </w:pPr>
            <w:r>
              <w:rPr>
                <w:sz w:val="16"/>
                <w:szCs w:val="16"/>
              </w:rPr>
              <w:t>9</w:t>
            </w:r>
          </w:p>
        </w:tc>
      </w:tr>
      <w:tr w:rsidR="00527952" w:rsidRPr="0028026D" w14:paraId="43A659CA" w14:textId="77777777" w:rsidTr="00A77B5B">
        <w:trPr>
          <w:gridAfter w:val="5"/>
          <w:wAfter w:w="6840" w:type="dxa"/>
          <w:cantSplit/>
          <w:trHeight w:val="1008"/>
        </w:trPr>
        <w:tc>
          <w:tcPr>
            <w:tcW w:w="1368" w:type="dxa"/>
            <w:shd w:val="clear" w:color="auto" w:fill="auto"/>
          </w:tcPr>
          <w:p w14:paraId="7DB29DBE" w14:textId="2CF85D72" w:rsidR="00527952" w:rsidRPr="0028026D" w:rsidRDefault="00D82537" w:rsidP="00A1240E">
            <w:pPr>
              <w:jc w:val="center"/>
              <w:rPr>
                <w:sz w:val="16"/>
                <w:szCs w:val="16"/>
              </w:rPr>
            </w:pPr>
            <w:r>
              <w:rPr>
                <w:sz w:val="16"/>
                <w:szCs w:val="16"/>
              </w:rPr>
              <w:t>10</w:t>
            </w:r>
          </w:p>
        </w:tc>
        <w:tc>
          <w:tcPr>
            <w:tcW w:w="1368" w:type="dxa"/>
            <w:shd w:val="clear" w:color="auto" w:fill="auto"/>
          </w:tcPr>
          <w:p w14:paraId="485A7CAE" w14:textId="7D77D7D7" w:rsidR="00527952" w:rsidRPr="0028026D" w:rsidRDefault="00D82537" w:rsidP="00A1240E">
            <w:pPr>
              <w:jc w:val="center"/>
              <w:rPr>
                <w:sz w:val="16"/>
                <w:szCs w:val="16"/>
              </w:rPr>
            </w:pPr>
            <w:r>
              <w:rPr>
                <w:sz w:val="16"/>
                <w:szCs w:val="16"/>
              </w:rPr>
              <w:t>11</w:t>
            </w:r>
          </w:p>
        </w:tc>
        <w:tc>
          <w:tcPr>
            <w:tcW w:w="1368" w:type="dxa"/>
            <w:shd w:val="clear" w:color="auto" w:fill="auto"/>
          </w:tcPr>
          <w:p w14:paraId="526E0663" w14:textId="3A1C6C60" w:rsidR="00527952" w:rsidRPr="0028026D" w:rsidRDefault="00D82537" w:rsidP="00A1240E">
            <w:pPr>
              <w:jc w:val="center"/>
              <w:rPr>
                <w:sz w:val="16"/>
                <w:szCs w:val="16"/>
              </w:rPr>
            </w:pPr>
            <w:r>
              <w:rPr>
                <w:sz w:val="16"/>
                <w:szCs w:val="16"/>
              </w:rPr>
              <w:t>12</w:t>
            </w:r>
          </w:p>
        </w:tc>
        <w:tc>
          <w:tcPr>
            <w:tcW w:w="1368" w:type="dxa"/>
            <w:shd w:val="clear" w:color="auto" w:fill="auto"/>
          </w:tcPr>
          <w:p w14:paraId="61F7E25F" w14:textId="43DD2413" w:rsidR="00527952" w:rsidRPr="0028026D" w:rsidRDefault="00D82537" w:rsidP="00A1240E">
            <w:pPr>
              <w:jc w:val="center"/>
              <w:rPr>
                <w:sz w:val="16"/>
                <w:szCs w:val="16"/>
              </w:rPr>
            </w:pPr>
            <w:r>
              <w:rPr>
                <w:sz w:val="16"/>
                <w:szCs w:val="16"/>
              </w:rPr>
              <w:t>13</w:t>
            </w:r>
          </w:p>
        </w:tc>
        <w:tc>
          <w:tcPr>
            <w:tcW w:w="1368" w:type="dxa"/>
            <w:shd w:val="clear" w:color="auto" w:fill="auto"/>
          </w:tcPr>
          <w:p w14:paraId="7DB4519E" w14:textId="7F8A1718" w:rsidR="00527952" w:rsidRPr="0028026D" w:rsidRDefault="00D82537" w:rsidP="00A1240E">
            <w:pPr>
              <w:jc w:val="center"/>
              <w:rPr>
                <w:sz w:val="16"/>
                <w:szCs w:val="16"/>
              </w:rPr>
            </w:pPr>
            <w:r>
              <w:rPr>
                <w:sz w:val="16"/>
                <w:szCs w:val="16"/>
              </w:rPr>
              <w:t>14</w:t>
            </w:r>
          </w:p>
        </w:tc>
        <w:tc>
          <w:tcPr>
            <w:tcW w:w="1368" w:type="dxa"/>
            <w:shd w:val="clear" w:color="auto" w:fill="auto"/>
          </w:tcPr>
          <w:p w14:paraId="09AC04F3" w14:textId="1ECEF54D" w:rsidR="00527952" w:rsidRPr="0028026D" w:rsidRDefault="00D82537" w:rsidP="00A1240E">
            <w:pPr>
              <w:jc w:val="center"/>
              <w:rPr>
                <w:sz w:val="16"/>
                <w:szCs w:val="16"/>
              </w:rPr>
            </w:pPr>
            <w:r>
              <w:rPr>
                <w:sz w:val="16"/>
                <w:szCs w:val="16"/>
              </w:rPr>
              <w:t>15</w:t>
            </w:r>
          </w:p>
        </w:tc>
        <w:tc>
          <w:tcPr>
            <w:tcW w:w="1368" w:type="dxa"/>
            <w:shd w:val="clear" w:color="auto" w:fill="auto"/>
          </w:tcPr>
          <w:p w14:paraId="5B075720" w14:textId="41698FE8" w:rsidR="00527952" w:rsidRPr="0028026D" w:rsidRDefault="00D82537" w:rsidP="00A1240E">
            <w:pPr>
              <w:jc w:val="center"/>
              <w:rPr>
                <w:sz w:val="16"/>
                <w:szCs w:val="16"/>
              </w:rPr>
            </w:pPr>
            <w:r>
              <w:rPr>
                <w:sz w:val="16"/>
                <w:szCs w:val="16"/>
              </w:rPr>
              <w:t>16</w:t>
            </w:r>
          </w:p>
        </w:tc>
      </w:tr>
      <w:tr w:rsidR="00527952" w:rsidRPr="0028026D" w14:paraId="3D041EEE" w14:textId="77777777" w:rsidTr="00A77B5B">
        <w:trPr>
          <w:gridAfter w:val="5"/>
          <w:wAfter w:w="6840" w:type="dxa"/>
          <w:cantSplit/>
          <w:trHeight w:val="1008"/>
        </w:trPr>
        <w:tc>
          <w:tcPr>
            <w:tcW w:w="1368" w:type="dxa"/>
            <w:shd w:val="clear" w:color="auto" w:fill="auto"/>
          </w:tcPr>
          <w:p w14:paraId="5FCF7B30" w14:textId="6412DED8" w:rsidR="00721690" w:rsidRPr="0028026D" w:rsidRDefault="00D82537" w:rsidP="00A1240E">
            <w:pPr>
              <w:jc w:val="center"/>
              <w:rPr>
                <w:sz w:val="16"/>
                <w:szCs w:val="16"/>
              </w:rPr>
            </w:pPr>
            <w:r>
              <w:rPr>
                <w:sz w:val="16"/>
                <w:szCs w:val="16"/>
              </w:rPr>
              <w:t>17</w:t>
            </w:r>
          </w:p>
        </w:tc>
        <w:tc>
          <w:tcPr>
            <w:tcW w:w="1368" w:type="dxa"/>
            <w:shd w:val="clear" w:color="auto" w:fill="auto"/>
          </w:tcPr>
          <w:p w14:paraId="35B5D45A" w14:textId="4E3CFAFC" w:rsidR="00527952" w:rsidRPr="0028026D" w:rsidRDefault="00D82537" w:rsidP="00A1240E">
            <w:pPr>
              <w:jc w:val="center"/>
              <w:rPr>
                <w:sz w:val="16"/>
                <w:szCs w:val="16"/>
              </w:rPr>
            </w:pPr>
            <w:r>
              <w:rPr>
                <w:sz w:val="16"/>
                <w:szCs w:val="16"/>
              </w:rPr>
              <w:t>18</w:t>
            </w:r>
          </w:p>
        </w:tc>
        <w:tc>
          <w:tcPr>
            <w:tcW w:w="1368" w:type="dxa"/>
            <w:shd w:val="clear" w:color="auto" w:fill="auto"/>
          </w:tcPr>
          <w:p w14:paraId="1BA05A76" w14:textId="6D97FEF4" w:rsidR="00527952" w:rsidRPr="0028026D" w:rsidRDefault="00D82537" w:rsidP="00A1240E">
            <w:pPr>
              <w:jc w:val="center"/>
              <w:rPr>
                <w:sz w:val="16"/>
                <w:szCs w:val="16"/>
              </w:rPr>
            </w:pPr>
            <w:r>
              <w:rPr>
                <w:sz w:val="16"/>
                <w:szCs w:val="16"/>
              </w:rPr>
              <w:t>19</w:t>
            </w:r>
          </w:p>
        </w:tc>
        <w:tc>
          <w:tcPr>
            <w:tcW w:w="1368" w:type="dxa"/>
            <w:shd w:val="clear" w:color="auto" w:fill="auto"/>
          </w:tcPr>
          <w:p w14:paraId="71BB2B91" w14:textId="42798036" w:rsidR="00527952" w:rsidRPr="0028026D" w:rsidRDefault="00D82537" w:rsidP="00A1240E">
            <w:pPr>
              <w:jc w:val="center"/>
              <w:rPr>
                <w:sz w:val="16"/>
                <w:szCs w:val="16"/>
              </w:rPr>
            </w:pPr>
            <w:r>
              <w:rPr>
                <w:sz w:val="16"/>
                <w:szCs w:val="16"/>
              </w:rPr>
              <w:t>20</w:t>
            </w:r>
          </w:p>
        </w:tc>
        <w:tc>
          <w:tcPr>
            <w:tcW w:w="1368" w:type="dxa"/>
            <w:shd w:val="clear" w:color="auto" w:fill="auto"/>
          </w:tcPr>
          <w:p w14:paraId="34835D8D" w14:textId="6EC41D8E" w:rsidR="00527952" w:rsidRPr="0028026D" w:rsidRDefault="00D82537" w:rsidP="00A1240E">
            <w:pPr>
              <w:jc w:val="center"/>
              <w:rPr>
                <w:sz w:val="16"/>
                <w:szCs w:val="16"/>
              </w:rPr>
            </w:pPr>
            <w:r>
              <w:rPr>
                <w:sz w:val="16"/>
                <w:szCs w:val="16"/>
              </w:rPr>
              <w:t>21</w:t>
            </w:r>
          </w:p>
        </w:tc>
        <w:tc>
          <w:tcPr>
            <w:tcW w:w="1368" w:type="dxa"/>
          </w:tcPr>
          <w:p w14:paraId="2EA8B813" w14:textId="03574A4A" w:rsidR="00527952" w:rsidRPr="0028026D" w:rsidRDefault="00D82537" w:rsidP="00A1240E">
            <w:pPr>
              <w:jc w:val="center"/>
              <w:rPr>
                <w:sz w:val="16"/>
                <w:szCs w:val="16"/>
              </w:rPr>
            </w:pPr>
            <w:r>
              <w:rPr>
                <w:sz w:val="16"/>
                <w:szCs w:val="16"/>
              </w:rPr>
              <w:t>22</w:t>
            </w:r>
          </w:p>
        </w:tc>
        <w:tc>
          <w:tcPr>
            <w:tcW w:w="1368" w:type="dxa"/>
          </w:tcPr>
          <w:p w14:paraId="19AA802E" w14:textId="46922A2D" w:rsidR="00527952" w:rsidRPr="0028026D" w:rsidRDefault="00D82537" w:rsidP="00A1240E">
            <w:pPr>
              <w:jc w:val="center"/>
              <w:rPr>
                <w:sz w:val="16"/>
                <w:szCs w:val="16"/>
              </w:rPr>
            </w:pPr>
            <w:r>
              <w:rPr>
                <w:sz w:val="16"/>
                <w:szCs w:val="16"/>
              </w:rPr>
              <w:t>23</w:t>
            </w:r>
          </w:p>
        </w:tc>
      </w:tr>
      <w:tr w:rsidR="00D82537" w:rsidRPr="0028026D" w14:paraId="0B62244A" w14:textId="77777777" w:rsidTr="000C2615">
        <w:trPr>
          <w:gridAfter w:val="5"/>
          <w:wAfter w:w="6840" w:type="dxa"/>
          <w:cantSplit/>
          <w:trHeight w:val="505"/>
        </w:trPr>
        <w:tc>
          <w:tcPr>
            <w:tcW w:w="1368" w:type="dxa"/>
          </w:tcPr>
          <w:p w14:paraId="62236F78" w14:textId="4B1E38E5" w:rsidR="00D82537" w:rsidRPr="0028026D" w:rsidRDefault="00D82537" w:rsidP="00A1240E">
            <w:pPr>
              <w:jc w:val="center"/>
              <w:rPr>
                <w:sz w:val="16"/>
                <w:szCs w:val="16"/>
              </w:rPr>
            </w:pPr>
            <w:r>
              <w:rPr>
                <w:sz w:val="16"/>
                <w:szCs w:val="16"/>
              </w:rPr>
              <w:t>24</w:t>
            </w:r>
          </w:p>
        </w:tc>
        <w:tc>
          <w:tcPr>
            <w:tcW w:w="1368" w:type="dxa"/>
            <w:vMerge w:val="restart"/>
          </w:tcPr>
          <w:p w14:paraId="047834BA" w14:textId="22264829" w:rsidR="00D82537" w:rsidRPr="0028026D" w:rsidRDefault="00D82537" w:rsidP="00A1240E">
            <w:pPr>
              <w:jc w:val="center"/>
              <w:rPr>
                <w:sz w:val="16"/>
                <w:szCs w:val="16"/>
              </w:rPr>
            </w:pPr>
            <w:r>
              <w:rPr>
                <w:sz w:val="16"/>
                <w:szCs w:val="16"/>
              </w:rPr>
              <w:t>25</w:t>
            </w:r>
          </w:p>
        </w:tc>
        <w:tc>
          <w:tcPr>
            <w:tcW w:w="1368" w:type="dxa"/>
            <w:vMerge w:val="restart"/>
          </w:tcPr>
          <w:p w14:paraId="128B66CA" w14:textId="21A59770" w:rsidR="00D82537" w:rsidRPr="0028026D" w:rsidRDefault="00D82537" w:rsidP="00A1240E">
            <w:pPr>
              <w:jc w:val="center"/>
              <w:rPr>
                <w:sz w:val="16"/>
                <w:szCs w:val="16"/>
              </w:rPr>
            </w:pPr>
            <w:r>
              <w:rPr>
                <w:sz w:val="16"/>
                <w:szCs w:val="16"/>
              </w:rPr>
              <w:t>26</w:t>
            </w:r>
          </w:p>
        </w:tc>
        <w:tc>
          <w:tcPr>
            <w:tcW w:w="1368" w:type="dxa"/>
            <w:vMerge w:val="restart"/>
          </w:tcPr>
          <w:p w14:paraId="08F31519" w14:textId="763FD293" w:rsidR="00D82537" w:rsidRPr="0028026D" w:rsidRDefault="00D82537" w:rsidP="00A1240E">
            <w:pPr>
              <w:jc w:val="center"/>
              <w:rPr>
                <w:sz w:val="16"/>
                <w:szCs w:val="16"/>
              </w:rPr>
            </w:pPr>
            <w:r>
              <w:rPr>
                <w:sz w:val="16"/>
                <w:szCs w:val="16"/>
              </w:rPr>
              <w:t>27</w:t>
            </w:r>
          </w:p>
        </w:tc>
        <w:tc>
          <w:tcPr>
            <w:tcW w:w="1368" w:type="dxa"/>
            <w:vMerge w:val="restart"/>
            <w:shd w:val="clear" w:color="auto" w:fill="FFC000"/>
          </w:tcPr>
          <w:p w14:paraId="707D1F05" w14:textId="4B799354" w:rsidR="00D82537" w:rsidRPr="0028026D" w:rsidRDefault="00D82537" w:rsidP="00A1240E">
            <w:pPr>
              <w:jc w:val="center"/>
              <w:rPr>
                <w:sz w:val="16"/>
                <w:szCs w:val="16"/>
              </w:rPr>
            </w:pPr>
            <w:r>
              <w:rPr>
                <w:sz w:val="16"/>
                <w:szCs w:val="16"/>
              </w:rPr>
              <w:t>28</w:t>
            </w:r>
            <w:r w:rsidR="000C2615">
              <w:rPr>
                <w:sz w:val="16"/>
                <w:szCs w:val="16"/>
              </w:rPr>
              <w:br/>
              <w:t>Eastern Zone Super Sectionals</w:t>
            </w:r>
          </w:p>
        </w:tc>
        <w:tc>
          <w:tcPr>
            <w:tcW w:w="1368" w:type="dxa"/>
            <w:vMerge w:val="restart"/>
            <w:shd w:val="clear" w:color="auto" w:fill="FFC000"/>
          </w:tcPr>
          <w:p w14:paraId="0B1BF2D6" w14:textId="73E0291C" w:rsidR="00D82537" w:rsidRPr="0028026D" w:rsidRDefault="00D82537" w:rsidP="00A1240E">
            <w:pPr>
              <w:jc w:val="center"/>
              <w:rPr>
                <w:sz w:val="16"/>
                <w:szCs w:val="16"/>
              </w:rPr>
            </w:pPr>
            <w:r>
              <w:rPr>
                <w:sz w:val="16"/>
                <w:szCs w:val="16"/>
              </w:rPr>
              <w:t>29</w:t>
            </w:r>
            <w:r w:rsidR="000C2615">
              <w:rPr>
                <w:sz w:val="16"/>
                <w:szCs w:val="16"/>
              </w:rPr>
              <w:br/>
            </w:r>
            <w:r w:rsidR="000C2615">
              <w:rPr>
                <w:sz w:val="16"/>
                <w:szCs w:val="16"/>
              </w:rPr>
              <w:t>E</w:t>
            </w:r>
            <w:r w:rsidR="000C2615">
              <w:rPr>
                <w:sz w:val="16"/>
                <w:szCs w:val="16"/>
              </w:rPr>
              <w:t>astern Zone Super Sectionals</w:t>
            </w:r>
          </w:p>
        </w:tc>
        <w:tc>
          <w:tcPr>
            <w:tcW w:w="1368" w:type="dxa"/>
            <w:vMerge w:val="restart"/>
            <w:shd w:val="clear" w:color="auto" w:fill="FFC000"/>
          </w:tcPr>
          <w:p w14:paraId="4A3FC47F" w14:textId="21018180" w:rsidR="00D82537" w:rsidRPr="0028026D" w:rsidRDefault="00D82537" w:rsidP="00A1240E">
            <w:pPr>
              <w:jc w:val="center"/>
              <w:rPr>
                <w:sz w:val="16"/>
                <w:szCs w:val="16"/>
              </w:rPr>
            </w:pPr>
            <w:r>
              <w:rPr>
                <w:sz w:val="16"/>
                <w:szCs w:val="16"/>
              </w:rPr>
              <w:t>30</w:t>
            </w:r>
            <w:r w:rsidR="000C2615">
              <w:rPr>
                <w:sz w:val="16"/>
                <w:szCs w:val="16"/>
              </w:rPr>
              <w:br/>
            </w:r>
            <w:r w:rsidR="000C2615">
              <w:rPr>
                <w:sz w:val="16"/>
                <w:szCs w:val="16"/>
              </w:rPr>
              <w:t>E</w:t>
            </w:r>
            <w:r w:rsidR="000C2615">
              <w:rPr>
                <w:sz w:val="16"/>
                <w:szCs w:val="16"/>
              </w:rPr>
              <w:t>astern Zone Super Sectionals</w:t>
            </w:r>
          </w:p>
        </w:tc>
      </w:tr>
      <w:tr w:rsidR="00D82537" w:rsidRPr="0028026D" w14:paraId="0CE78E27" w14:textId="77777777" w:rsidTr="000C2615">
        <w:trPr>
          <w:gridAfter w:val="5"/>
          <w:wAfter w:w="6840" w:type="dxa"/>
          <w:cantSplit/>
          <w:trHeight w:val="505"/>
        </w:trPr>
        <w:tc>
          <w:tcPr>
            <w:tcW w:w="1368" w:type="dxa"/>
            <w:shd w:val="clear" w:color="auto" w:fill="FFC000"/>
          </w:tcPr>
          <w:p w14:paraId="6BAFDE10" w14:textId="2621BF3B" w:rsidR="00D82537" w:rsidRDefault="00D82537" w:rsidP="00A1240E">
            <w:pPr>
              <w:jc w:val="center"/>
              <w:rPr>
                <w:sz w:val="16"/>
                <w:szCs w:val="16"/>
              </w:rPr>
            </w:pPr>
            <w:r>
              <w:rPr>
                <w:sz w:val="16"/>
                <w:szCs w:val="16"/>
              </w:rPr>
              <w:t>31</w:t>
            </w:r>
            <w:r w:rsidR="000C2615">
              <w:rPr>
                <w:sz w:val="16"/>
                <w:szCs w:val="16"/>
              </w:rPr>
              <w:br/>
            </w:r>
            <w:r w:rsidR="000C2615">
              <w:rPr>
                <w:sz w:val="16"/>
                <w:szCs w:val="16"/>
              </w:rPr>
              <w:t>E</w:t>
            </w:r>
            <w:r w:rsidR="000C2615">
              <w:rPr>
                <w:sz w:val="16"/>
                <w:szCs w:val="16"/>
              </w:rPr>
              <w:t>astern Zone Super Sectionals</w:t>
            </w:r>
          </w:p>
        </w:tc>
        <w:tc>
          <w:tcPr>
            <w:tcW w:w="1368" w:type="dxa"/>
            <w:vMerge/>
          </w:tcPr>
          <w:p w14:paraId="54E6F7EF" w14:textId="77777777" w:rsidR="00D82537" w:rsidRDefault="00D82537" w:rsidP="00A1240E">
            <w:pPr>
              <w:jc w:val="center"/>
              <w:rPr>
                <w:sz w:val="16"/>
                <w:szCs w:val="16"/>
              </w:rPr>
            </w:pPr>
          </w:p>
        </w:tc>
        <w:tc>
          <w:tcPr>
            <w:tcW w:w="1368" w:type="dxa"/>
            <w:vMerge/>
          </w:tcPr>
          <w:p w14:paraId="3BC269DC" w14:textId="77777777" w:rsidR="00D82537" w:rsidRDefault="00D82537" w:rsidP="00A1240E">
            <w:pPr>
              <w:jc w:val="center"/>
              <w:rPr>
                <w:sz w:val="16"/>
                <w:szCs w:val="16"/>
              </w:rPr>
            </w:pPr>
          </w:p>
        </w:tc>
        <w:tc>
          <w:tcPr>
            <w:tcW w:w="1368" w:type="dxa"/>
            <w:vMerge/>
          </w:tcPr>
          <w:p w14:paraId="2C63F530" w14:textId="77777777" w:rsidR="00D82537" w:rsidRDefault="00D82537" w:rsidP="00A1240E">
            <w:pPr>
              <w:jc w:val="center"/>
              <w:rPr>
                <w:sz w:val="16"/>
                <w:szCs w:val="16"/>
              </w:rPr>
            </w:pPr>
          </w:p>
        </w:tc>
        <w:tc>
          <w:tcPr>
            <w:tcW w:w="1368" w:type="dxa"/>
            <w:vMerge/>
            <w:shd w:val="clear" w:color="auto" w:fill="FFC000"/>
          </w:tcPr>
          <w:p w14:paraId="11C20B3B" w14:textId="77777777" w:rsidR="00D82537" w:rsidRDefault="00D82537" w:rsidP="00A1240E">
            <w:pPr>
              <w:jc w:val="center"/>
              <w:rPr>
                <w:sz w:val="16"/>
                <w:szCs w:val="16"/>
              </w:rPr>
            </w:pPr>
          </w:p>
        </w:tc>
        <w:tc>
          <w:tcPr>
            <w:tcW w:w="1368" w:type="dxa"/>
            <w:vMerge/>
            <w:shd w:val="clear" w:color="auto" w:fill="FFC000"/>
          </w:tcPr>
          <w:p w14:paraId="5C359346" w14:textId="77777777" w:rsidR="00D82537" w:rsidRDefault="00D82537" w:rsidP="00A1240E">
            <w:pPr>
              <w:jc w:val="center"/>
              <w:rPr>
                <w:sz w:val="16"/>
                <w:szCs w:val="16"/>
              </w:rPr>
            </w:pPr>
          </w:p>
        </w:tc>
        <w:tc>
          <w:tcPr>
            <w:tcW w:w="1368" w:type="dxa"/>
            <w:vMerge/>
            <w:shd w:val="clear" w:color="auto" w:fill="FFC000"/>
          </w:tcPr>
          <w:p w14:paraId="0E5FD127" w14:textId="77777777" w:rsidR="00D82537" w:rsidRDefault="00D82537" w:rsidP="00A1240E">
            <w:pPr>
              <w:jc w:val="center"/>
              <w:rPr>
                <w:sz w:val="16"/>
                <w:szCs w:val="16"/>
              </w:rPr>
            </w:pPr>
          </w:p>
        </w:tc>
      </w:tr>
      <w:bookmarkEnd w:id="1"/>
      <w:tr w:rsidR="00C4391B" w:rsidRPr="0028026D" w14:paraId="3E206148" w14:textId="77777777" w:rsidTr="00721690">
        <w:trPr>
          <w:gridAfter w:val="5"/>
          <w:wAfter w:w="6840" w:type="dxa"/>
          <w:cantSplit/>
          <w:trHeight w:val="432"/>
        </w:trPr>
        <w:tc>
          <w:tcPr>
            <w:tcW w:w="9576" w:type="dxa"/>
            <w:gridSpan w:val="7"/>
            <w:shd w:val="clear" w:color="auto" w:fill="8DB3E2" w:themeFill="text2" w:themeFillTint="66"/>
            <w:vAlign w:val="center"/>
          </w:tcPr>
          <w:p w14:paraId="4F16F0CA" w14:textId="4E80BA93" w:rsidR="00C4391B" w:rsidRPr="0028026D" w:rsidRDefault="00C4391B" w:rsidP="00A1240E">
            <w:pPr>
              <w:jc w:val="center"/>
              <w:rPr>
                <w:b/>
                <w:sz w:val="18"/>
                <w:szCs w:val="18"/>
              </w:rPr>
            </w:pPr>
            <w:r>
              <w:rPr>
                <w:b/>
                <w:sz w:val="18"/>
                <w:szCs w:val="18"/>
              </w:rPr>
              <w:t>June</w:t>
            </w:r>
            <w:r w:rsidR="00D82537">
              <w:rPr>
                <w:b/>
                <w:sz w:val="18"/>
                <w:szCs w:val="18"/>
              </w:rPr>
              <w:t xml:space="preserve"> 2020</w:t>
            </w:r>
          </w:p>
        </w:tc>
      </w:tr>
      <w:tr w:rsidR="00EA1342" w:rsidRPr="0028026D" w14:paraId="0A722D1E" w14:textId="77777777" w:rsidTr="00721690">
        <w:trPr>
          <w:gridAfter w:val="5"/>
          <w:wAfter w:w="6840" w:type="dxa"/>
          <w:cantSplit/>
          <w:trHeight w:val="432"/>
        </w:trPr>
        <w:tc>
          <w:tcPr>
            <w:tcW w:w="1368" w:type="dxa"/>
            <w:shd w:val="clear" w:color="auto" w:fill="D9D9D9" w:themeFill="background1" w:themeFillShade="D9"/>
            <w:vAlign w:val="center"/>
          </w:tcPr>
          <w:p w14:paraId="7B40D035" w14:textId="77777777" w:rsidR="00EA1342" w:rsidRPr="0028026D" w:rsidRDefault="00EA1342" w:rsidP="00EA1342">
            <w:pPr>
              <w:jc w:val="center"/>
              <w:rPr>
                <w:b/>
                <w:sz w:val="18"/>
                <w:szCs w:val="18"/>
              </w:rPr>
            </w:pPr>
            <w:bookmarkStart w:id="3" w:name="_Hlk429169154"/>
            <w:r w:rsidRPr="0028026D">
              <w:rPr>
                <w:b/>
                <w:sz w:val="18"/>
                <w:szCs w:val="18"/>
              </w:rPr>
              <w:t>S</w:t>
            </w:r>
          </w:p>
        </w:tc>
        <w:tc>
          <w:tcPr>
            <w:tcW w:w="1368" w:type="dxa"/>
            <w:shd w:val="clear" w:color="auto" w:fill="D9D9D9" w:themeFill="background1" w:themeFillShade="D9"/>
            <w:vAlign w:val="center"/>
          </w:tcPr>
          <w:p w14:paraId="00808548" w14:textId="77777777" w:rsidR="00EA1342" w:rsidRPr="0028026D" w:rsidRDefault="00EA1342" w:rsidP="00EA1342">
            <w:pPr>
              <w:jc w:val="center"/>
              <w:rPr>
                <w:b/>
                <w:sz w:val="18"/>
                <w:szCs w:val="18"/>
              </w:rPr>
            </w:pPr>
            <w:r w:rsidRPr="0028026D">
              <w:rPr>
                <w:b/>
                <w:sz w:val="18"/>
                <w:szCs w:val="18"/>
              </w:rPr>
              <w:t>M</w:t>
            </w:r>
          </w:p>
        </w:tc>
        <w:tc>
          <w:tcPr>
            <w:tcW w:w="1368" w:type="dxa"/>
            <w:shd w:val="clear" w:color="auto" w:fill="D9D9D9" w:themeFill="background1" w:themeFillShade="D9"/>
            <w:vAlign w:val="center"/>
          </w:tcPr>
          <w:p w14:paraId="5D85D0BA" w14:textId="77777777" w:rsidR="00EA1342" w:rsidRPr="0028026D" w:rsidRDefault="00EA1342" w:rsidP="00EA1342">
            <w:pPr>
              <w:jc w:val="center"/>
              <w:rPr>
                <w:b/>
                <w:sz w:val="18"/>
                <w:szCs w:val="18"/>
              </w:rPr>
            </w:pPr>
            <w:r w:rsidRPr="0028026D">
              <w:rPr>
                <w:b/>
                <w:sz w:val="18"/>
                <w:szCs w:val="18"/>
              </w:rPr>
              <w:t>T</w:t>
            </w:r>
          </w:p>
        </w:tc>
        <w:tc>
          <w:tcPr>
            <w:tcW w:w="1368" w:type="dxa"/>
            <w:shd w:val="clear" w:color="auto" w:fill="D9D9D9" w:themeFill="background1" w:themeFillShade="D9"/>
            <w:vAlign w:val="center"/>
          </w:tcPr>
          <w:p w14:paraId="71A56AE7" w14:textId="77777777" w:rsidR="00EA1342" w:rsidRPr="0028026D" w:rsidRDefault="00EA1342" w:rsidP="00EA1342">
            <w:pPr>
              <w:jc w:val="center"/>
              <w:rPr>
                <w:b/>
                <w:sz w:val="18"/>
                <w:szCs w:val="18"/>
              </w:rPr>
            </w:pPr>
            <w:r w:rsidRPr="0028026D">
              <w:rPr>
                <w:b/>
                <w:sz w:val="18"/>
                <w:szCs w:val="18"/>
              </w:rPr>
              <w:t>W</w:t>
            </w:r>
          </w:p>
        </w:tc>
        <w:tc>
          <w:tcPr>
            <w:tcW w:w="1368" w:type="dxa"/>
            <w:shd w:val="clear" w:color="auto" w:fill="D9D9D9" w:themeFill="background1" w:themeFillShade="D9"/>
            <w:vAlign w:val="center"/>
          </w:tcPr>
          <w:p w14:paraId="72030478" w14:textId="77777777" w:rsidR="00EA1342" w:rsidRPr="0028026D" w:rsidRDefault="00EA1342" w:rsidP="00EA1342">
            <w:pPr>
              <w:jc w:val="center"/>
              <w:rPr>
                <w:b/>
                <w:sz w:val="18"/>
                <w:szCs w:val="18"/>
              </w:rPr>
            </w:pPr>
            <w:r w:rsidRPr="0028026D">
              <w:rPr>
                <w:b/>
                <w:sz w:val="18"/>
                <w:szCs w:val="18"/>
              </w:rPr>
              <w:t>T</w:t>
            </w:r>
          </w:p>
        </w:tc>
        <w:tc>
          <w:tcPr>
            <w:tcW w:w="1368" w:type="dxa"/>
            <w:shd w:val="clear" w:color="auto" w:fill="D9D9D9" w:themeFill="background1" w:themeFillShade="D9"/>
            <w:vAlign w:val="center"/>
          </w:tcPr>
          <w:p w14:paraId="78CF66CD" w14:textId="77777777" w:rsidR="00EA1342" w:rsidRPr="0028026D" w:rsidRDefault="00EA1342" w:rsidP="00EA1342">
            <w:pPr>
              <w:jc w:val="center"/>
              <w:rPr>
                <w:b/>
                <w:sz w:val="18"/>
                <w:szCs w:val="18"/>
              </w:rPr>
            </w:pPr>
            <w:r w:rsidRPr="0028026D">
              <w:rPr>
                <w:b/>
                <w:sz w:val="18"/>
                <w:szCs w:val="18"/>
              </w:rPr>
              <w:t>F</w:t>
            </w:r>
          </w:p>
        </w:tc>
        <w:tc>
          <w:tcPr>
            <w:tcW w:w="1368" w:type="dxa"/>
            <w:shd w:val="clear" w:color="auto" w:fill="D9D9D9" w:themeFill="background1" w:themeFillShade="D9"/>
            <w:vAlign w:val="center"/>
          </w:tcPr>
          <w:p w14:paraId="47A7C660" w14:textId="77777777" w:rsidR="00EA1342" w:rsidRPr="0028026D" w:rsidRDefault="00EA1342" w:rsidP="00EA1342">
            <w:pPr>
              <w:jc w:val="center"/>
              <w:rPr>
                <w:b/>
                <w:sz w:val="18"/>
                <w:szCs w:val="18"/>
              </w:rPr>
            </w:pPr>
            <w:r w:rsidRPr="0028026D">
              <w:rPr>
                <w:b/>
                <w:sz w:val="18"/>
                <w:szCs w:val="18"/>
              </w:rPr>
              <w:t>S</w:t>
            </w:r>
          </w:p>
        </w:tc>
      </w:tr>
      <w:bookmarkEnd w:id="3"/>
      <w:tr w:rsidR="00EA1342" w:rsidRPr="0028026D" w14:paraId="656FD2FD" w14:textId="77777777" w:rsidTr="00721690">
        <w:trPr>
          <w:gridAfter w:val="5"/>
          <w:wAfter w:w="6840" w:type="dxa"/>
          <w:cantSplit/>
          <w:trHeight w:val="1008"/>
        </w:trPr>
        <w:tc>
          <w:tcPr>
            <w:tcW w:w="1368" w:type="dxa"/>
            <w:shd w:val="clear" w:color="auto" w:fill="auto"/>
          </w:tcPr>
          <w:p w14:paraId="59397C03" w14:textId="77777777" w:rsidR="00EA1342" w:rsidRPr="0028026D" w:rsidRDefault="00EA1342" w:rsidP="00EA1342">
            <w:pPr>
              <w:jc w:val="center"/>
              <w:rPr>
                <w:sz w:val="16"/>
                <w:szCs w:val="16"/>
              </w:rPr>
            </w:pPr>
          </w:p>
        </w:tc>
        <w:tc>
          <w:tcPr>
            <w:tcW w:w="1368" w:type="dxa"/>
            <w:shd w:val="clear" w:color="auto" w:fill="auto"/>
          </w:tcPr>
          <w:p w14:paraId="0D576E10" w14:textId="709CA5C0" w:rsidR="00EA1342" w:rsidRPr="0028026D" w:rsidRDefault="00D82537" w:rsidP="00EA1342">
            <w:pPr>
              <w:jc w:val="center"/>
              <w:rPr>
                <w:sz w:val="16"/>
                <w:szCs w:val="16"/>
              </w:rPr>
            </w:pPr>
            <w:r>
              <w:rPr>
                <w:sz w:val="16"/>
                <w:szCs w:val="16"/>
              </w:rPr>
              <w:t>1</w:t>
            </w:r>
          </w:p>
        </w:tc>
        <w:tc>
          <w:tcPr>
            <w:tcW w:w="1368" w:type="dxa"/>
            <w:shd w:val="clear" w:color="auto" w:fill="auto"/>
          </w:tcPr>
          <w:p w14:paraId="6E260FA9" w14:textId="448F9FF3" w:rsidR="00EA1342" w:rsidRPr="0028026D" w:rsidRDefault="00D82537" w:rsidP="00EA1342">
            <w:pPr>
              <w:jc w:val="center"/>
              <w:rPr>
                <w:sz w:val="16"/>
                <w:szCs w:val="16"/>
              </w:rPr>
            </w:pPr>
            <w:r>
              <w:rPr>
                <w:sz w:val="16"/>
                <w:szCs w:val="16"/>
              </w:rPr>
              <w:t>2</w:t>
            </w:r>
          </w:p>
        </w:tc>
        <w:tc>
          <w:tcPr>
            <w:tcW w:w="1368" w:type="dxa"/>
            <w:shd w:val="clear" w:color="auto" w:fill="auto"/>
          </w:tcPr>
          <w:p w14:paraId="4533BAE8" w14:textId="54F80804" w:rsidR="00EA1342" w:rsidRPr="0028026D" w:rsidRDefault="00D82537" w:rsidP="00EA1342">
            <w:pPr>
              <w:jc w:val="center"/>
              <w:rPr>
                <w:sz w:val="16"/>
                <w:szCs w:val="16"/>
              </w:rPr>
            </w:pPr>
            <w:r>
              <w:rPr>
                <w:sz w:val="16"/>
                <w:szCs w:val="16"/>
              </w:rPr>
              <w:t>3</w:t>
            </w:r>
          </w:p>
        </w:tc>
        <w:tc>
          <w:tcPr>
            <w:tcW w:w="1368" w:type="dxa"/>
            <w:shd w:val="clear" w:color="auto" w:fill="auto"/>
          </w:tcPr>
          <w:p w14:paraId="6C964180" w14:textId="4A585A05" w:rsidR="00EA1342" w:rsidRPr="0028026D" w:rsidRDefault="00D82537" w:rsidP="00A1240E">
            <w:pPr>
              <w:jc w:val="center"/>
              <w:rPr>
                <w:sz w:val="16"/>
                <w:szCs w:val="16"/>
              </w:rPr>
            </w:pPr>
            <w:r>
              <w:rPr>
                <w:sz w:val="16"/>
                <w:szCs w:val="16"/>
              </w:rPr>
              <w:t>4</w:t>
            </w:r>
          </w:p>
        </w:tc>
        <w:tc>
          <w:tcPr>
            <w:tcW w:w="1368" w:type="dxa"/>
            <w:shd w:val="clear" w:color="auto" w:fill="auto"/>
          </w:tcPr>
          <w:p w14:paraId="5B5BC8EE" w14:textId="3A82401E" w:rsidR="0036023D" w:rsidRPr="0028026D" w:rsidRDefault="00D82537" w:rsidP="0036023D">
            <w:pPr>
              <w:jc w:val="center"/>
              <w:rPr>
                <w:sz w:val="16"/>
                <w:szCs w:val="16"/>
              </w:rPr>
            </w:pPr>
            <w:r>
              <w:rPr>
                <w:sz w:val="16"/>
                <w:szCs w:val="16"/>
              </w:rPr>
              <w:t>5</w:t>
            </w:r>
          </w:p>
        </w:tc>
        <w:tc>
          <w:tcPr>
            <w:tcW w:w="1368" w:type="dxa"/>
            <w:shd w:val="clear" w:color="auto" w:fill="auto"/>
          </w:tcPr>
          <w:p w14:paraId="6B382EFF" w14:textId="31E2919F" w:rsidR="0036023D" w:rsidRPr="0028026D" w:rsidRDefault="00D82537" w:rsidP="00EA1342">
            <w:pPr>
              <w:jc w:val="center"/>
              <w:rPr>
                <w:sz w:val="16"/>
                <w:szCs w:val="16"/>
              </w:rPr>
            </w:pPr>
            <w:r>
              <w:rPr>
                <w:sz w:val="16"/>
                <w:szCs w:val="16"/>
              </w:rPr>
              <w:t>6</w:t>
            </w:r>
          </w:p>
        </w:tc>
      </w:tr>
      <w:tr w:rsidR="00EA1342" w:rsidRPr="0028026D" w14:paraId="49F0C93C" w14:textId="77777777" w:rsidTr="00A77B5B">
        <w:trPr>
          <w:gridAfter w:val="5"/>
          <w:wAfter w:w="6840" w:type="dxa"/>
          <w:cantSplit/>
          <w:trHeight w:val="1008"/>
        </w:trPr>
        <w:tc>
          <w:tcPr>
            <w:tcW w:w="1368" w:type="dxa"/>
            <w:shd w:val="clear" w:color="auto" w:fill="auto"/>
          </w:tcPr>
          <w:p w14:paraId="0DFE128C" w14:textId="0563B6A9" w:rsidR="0036023D" w:rsidRPr="0028026D" w:rsidRDefault="00D82537" w:rsidP="00EA1342">
            <w:pPr>
              <w:jc w:val="center"/>
              <w:rPr>
                <w:sz w:val="16"/>
                <w:szCs w:val="16"/>
              </w:rPr>
            </w:pPr>
            <w:r>
              <w:rPr>
                <w:sz w:val="16"/>
                <w:szCs w:val="16"/>
              </w:rPr>
              <w:t>7</w:t>
            </w:r>
          </w:p>
        </w:tc>
        <w:tc>
          <w:tcPr>
            <w:tcW w:w="1368" w:type="dxa"/>
            <w:shd w:val="clear" w:color="auto" w:fill="auto"/>
          </w:tcPr>
          <w:p w14:paraId="671A4825" w14:textId="3E371FF2" w:rsidR="00EA1342" w:rsidRPr="0028026D" w:rsidRDefault="00D82537" w:rsidP="00EA1342">
            <w:pPr>
              <w:jc w:val="center"/>
              <w:rPr>
                <w:sz w:val="16"/>
                <w:szCs w:val="16"/>
              </w:rPr>
            </w:pPr>
            <w:r>
              <w:rPr>
                <w:sz w:val="16"/>
                <w:szCs w:val="16"/>
              </w:rPr>
              <w:t>8</w:t>
            </w:r>
          </w:p>
        </w:tc>
        <w:tc>
          <w:tcPr>
            <w:tcW w:w="1368" w:type="dxa"/>
            <w:shd w:val="clear" w:color="auto" w:fill="auto"/>
          </w:tcPr>
          <w:p w14:paraId="764E91A0" w14:textId="708B3407" w:rsidR="00EA1342" w:rsidRPr="0028026D" w:rsidRDefault="00D82537" w:rsidP="00EA1342">
            <w:pPr>
              <w:jc w:val="center"/>
              <w:rPr>
                <w:sz w:val="16"/>
                <w:szCs w:val="16"/>
              </w:rPr>
            </w:pPr>
            <w:r>
              <w:rPr>
                <w:sz w:val="16"/>
                <w:szCs w:val="16"/>
              </w:rPr>
              <w:t>9</w:t>
            </w:r>
          </w:p>
        </w:tc>
        <w:tc>
          <w:tcPr>
            <w:tcW w:w="1368" w:type="dxa"/>
            <w:shd w:val="clear" w:color="auto" w:fill="auto"/>
          </w:tcPr>
          <w:p w14:paraId="3F358D54" w14:textId="78C41FAA" w:rsidR="00EA1342" w:rsidRPr="0028026D" w:rsidRDefault="00D82537" w:rsidP="00EA1342">
            <w:pPr>
              <w:jc w:val="center"/>
              <w:rPr>
                <w:sz w:val="16"/>
                <w:szCs w:val="16"/>
              </w:rPr>
            </w:pPr>
            <w:r>
              <w:rPr>
                <w:sz w:val="16"/>
                <w:szCs w:val="16"/>
              </w:rPr>
              <w:t>10</w:t>
            </w:r>
          </w:p>
        </w:tc>
        <w:tc>
          <w:tcPr>
            <w:tcW w:w="1368" w:type="dxa"/>
            <w:shd w:val="clear" w:color="auto" w:fill="auto"/>
          </w:tcPr>
          <w:p w14:paraId="047BA011" w14:textId="089434B5" w:rsidR="00EA1342" w:rsidRPr="0028026D" w:rsidRDefault="00D82537" w:rsidP="00EA1342">
            <w:pPr>
              <w:jc w:val="center"/>
              <w:rPr>
                <w:sz w:val="16"/>
                <w:szCs w:val="16"/>
              </w:rPr>
            </w:pPr>
            <w:r>
              <w:rPr>
                <w:sz w:val="16"/>
                <w:szCs w:val="16"/>
              </w:rPr>
              <w:t>11</w:t>
            </w:r>
          </w:p>
        </w:tc>
        <w:tc>
          <w:tcPr>
            <w:tcW w:w="1368" w:type="dxa"/>
            <w:shd w:val="clear" w:color="auto" w:fill="auto"/>
          </w:tcPr>
          <w:p w14:paraId="15B869C5" w14:textId="4DB0B803" w:rsidR="00EA1342" w:rsidRPr="0028026D" w:rsidRDefault="00D82537" w:rsidP="00EA1342">
            <w:pPr>
              <w:jc w:val="center"/>
              <w:rPr>
                <w:sz w:val="16"/>
                <w:szCs w:val="16"/>
              </w:rPr>
            </w:pPr>
            <w:r>
              <w:rPr>
                <w:sz w:val="16"/>
                <w:szCs w:val="16"/>
              </w:rPr>
              <w:t>12</w:t>
            </w:r>
          </w:p>
        </w:tc>
        <w:tc>
          <w:tcPr>
            <w:tcW w:w="1368" w:type="dxa"/>
            <w:shd w:val="clear" w:color="auto" w:fill="auto"/>
          </w:tcPr>
          <w:p w14:paraId="5EBE69E1" w14:textId="53BADEC4" w:rsidR="00721690" w:rsidRPr="0028026D" w:rsidRDefault="00D82537" w:rsidP="00EA1342">
            <w:pPr>
              <w:jc w:val="center"/>
              <w:rPr>
                <w:sz w:val="16"/>
                <w:szCs w:val="16"/>
              </w:rPr>
            </w:pPr>
            <w:r>
              <w:rPr>
                <w:sz w:val="16"/>
                <w:szCs w:val="16"/>
              </w:rPr>
              <w:t>13</w:t>
            </w:r>
          </w:p>
        </w:tc>
      </w:tr>
      <w:tr w:rsidR="00EA1342" w:rsidRPr="0028026D" w14:paraId="2A3722BC" w14:textId="77777777" w:rsidTr="00A77B5B">
        <w:trPr>
          <w:gridAfter w:val="5"/>
          <w:wAfter w:w="6840" w:type="dxa"/>
          <w:cantSplit/>
          <w:trHeight w:val="1008"/>
        </w:trPr>
        <w:tc>
          <w:tcPr>
            <w:tcW w:w="1368" w:type="dxa"/>
            <w:shd w:val="clear" w:color="auto" w:fill="auto"/>
          </w:tcPr>
          <w:p w14:paraId="3564DD3C" w14:textId="1A8C2F8D" w:rsidR="00721690" w:rsidRPr="0028026D" w:rsidRDefault="00D82537" w:rsidP="00EA1342">
            <w:pPr>
              <w:jc w:val="center"/>
              <w:rPr>
                <w:sz w:val="16"/>
                <w:szCs w:val="16"/>
              </w:rPr>
            </w:pPr>
            <w:r>
              <w:rPr>
                <w:sz w:val="16"/>
                <w:szCs w:val="16"/>
              </w:rPr>
              <w:t>14</w:t>
            </w:r>
          </w:p>
        </w:tc>
        <w:tc>
          <w:tcPr>
            <w:tcW w:w="1368" w:type="dxa"/>
            <w:shd w:val="clear" w:color="auto" w:fill="auto"/>
          </w:tcPr>
          <w:p w14:paraId="798829D9" w14:textId="37C2AE88" w:rsidR="00EA1342" w:rsidRPr="0028026D" w:rsidRDefault="00D82537" w:rsidP="00A1240E">
            <w:pPr>
              <w:jc w:val="center"/>
              <w:rPr>
                <w:sz w:val="16"/>
                <w:szCs w:val="16"/>
              </w:rPr>
            </w:pPr>
            <w:r>
              <w:rPr>
                <w:sz w:val="16"/>
                <w:szCs w:val="16"/>
              </w:rPr>
              <w:t>15</w:t>
            </w:r>
          </w:p>
        </w:tc>
        <w:tc>
          <w:tcPr>
            <w:tcW w:w="1368" w:type="dxa"/>
            <w:shd w:val="clear" w:color="auto" w:fill="auto"/>
          </w:tcPr>
          <w:p w14:paraId="77BA6EFA" w14:textId="1F3B1144" w:rsidR="00EA1342" w:rsidRPr="0028026D" w:rsidRDefault="00D82537" w:rsidP="00EA1342">
            <w:pPr>
              <w:jc w:val="center"/>
              <w:rPr>
                <w:sz w:val="16"/>
                <w:szCs w:val="16"/>
              </w:rPr>
            </w:pPr>
            <w:r>
              <w:rPr>
                <w:sz w:val="16"/>
                <w:szCs w:val="16"/>
              </w:rPr>
              <w:t>16</w:t>
            </w:r>
          </w:p>
        </w:tc>
        <w:tc>
          <w:tcPr>
            <w:tcW w:w="1368" w:type="dxa"/>
            <w:shd w:val="clear" w:color="auto" w:fill="auto"/>
          </w:tcPr>
          <w:p w14:paraId="4640647B" w14:textId="0D782C37" w:rsidR="00EA1342" w:rsidRPr="0028026D" w:rsidRDefault="00D82537" w:rsidP="00EA1342">
            <w:pPr>
              <w:jc w:val="center"/>
              <w:rPr>
                <w:sz w:val="16"/>
                <w:szCs w:val="16"/>
              </w:rPr>
            </w:pPr>
            <w:r>
              <w:rPr>
                <w:sz w:val="16"/>
                <w:szCs w:val="16"/>
              </w:rPr>
              <w:t>17</w:t>
            </w:r>
          </w:p>
        </w:tc>
        <w:tc>
          <w:tcPr>
            <w:tcW w:w="1368" w:type="dxa"/>
            <w:shd w:val="clear" w:color="auto" w:fill="auto"/>
          </w:tcPr>
          <w:p w14:paraId="2F5B9FAC" w14:textId="552B1EC7" w:rsidR="00EA1342" w:rsidRPr="0028026D" w:rsidRDefault="00D82537" w:rsidP="00EA1342">
            <w:pPr>
              <w:jc w:val="center"/>
              <w:rPr>
                <w:sz w:val="16"/>
                <w:szCs w:val="16"/>
              </w:rPr>
            </w:pPr>
            <w:r>
              <w:rPr>
                <w:sz w:val="16"/>
                <w:szCs w:val="16"/>
              </w:rPr>
              <w:t>18</w:t>
            </w:r>
          </w:p>
        </w:tc>
        <w:tc>
          <w:tcPr>
            <w:tcW w:w="1368" w:type="dxa"/>
            <w:shd w:val="clear" w:color="auto" w:fill="auto"/>
          </w:tcPr>
          <w:p w14:paraId="69094CEB" w14:textId="4A2A96E8" w:rsidR="00EA1342" w:rsidRPr="0028026D" w:rsidRDefault="00D82537" w:rsidP="00EA1342">
            <w:pPr>
              <w:jc w:val="center"/>
              <w:rPr>
                <w:sz w:val="16"/>
                <w:szCs w:val="16"/>
              </w:rPr>
            </w:pPr>
            <w:r>
              <w:rPr>
                <w:sz w:val="16"/>
                <w:szCs w:val="16"/>
              </w:rPr>
              <w:t>19</w:t>
            </w:r>
          </w:p>
        </w:tc>
        <w:tc>
          <w:tcPr>
            <w:tcW w:w="1368" w:type="dxa"/>
            <w:shd w:val="clear" w:color="auto" w:fill="auto"/>
          </w:tcPr>
          <w:p w14:paraId="24D8BF7F" w14:textId="632456C5" w:rsidR="00EA1342" w:rsidRPr="0028026D" w:rsidRDefault="00D82537" w:rsidP="00EA1342">
            <w:pPr>
              <w:jc w:val="center"/>
              <w:rPr>
                <w:sz w:val="16"/>
                <w:szCs w:val="16"/>
              </w:rPr>
            </w:pPr>
            <w:r>
              <w:rPr>
                <w:sz w:val="16"/>
                <w:szCs w:val="16"/>
              </w:rPr>
              <w:t>20</w:t>
            </w:r>
          </w:p>
        </w:tc>
      </w:tr>
      <w:tr w:rsidR="00EA1342" w:rsidRPr="0028026D" w14:paraId="6013DC0B" w14:textId="77777777" w:rsidTr="00A77B5B">
        <w:trPr>
          <w:gridAfter w:val="5"/>
          <w:wAfter w:w="6840" w:type="dxa"/>
          <w:cantSplit/>
          <w:trHeight w:val="1008"/>
        </w:trPr>
        <w:tc>
          <w:tcPr>
            <w:tcW w:w="1368" w:type="dxa"/>
            <w:shd w:val="clear" w:color="auto" w:fill="auto"/>
          </w:tcPr>
          <w:p w14:paraId="203C5799" w14:textId="1AEE5B39" w:rsidR="00EA1342" w:rsidRPr="0028026D" w:rsidRDefault="00D82537" w:rsidP="00EA1342">
            <w:pPr>
              <w:jc w:val="center"/>
              <w:rPr>
                <w:sz w:val="16"/>
                <w:szCs w:val="16"/>
              </w:rPr>
            </w:pPr>
            <w:r>
              <w:rPr>
                <w:sz w:val="16"/>
                <w:szCs w:val="16"/>
              </w:rPr>
              <w:t>21</w:t>
            </w:r>
          </w:p>
        </w:tc>
        <w:tc>
          <w:tcPr>
            <w:tcW w:w="1368" w:type="dxa"/>
            <w:shd w:val="clear" w:color="auto" w:fill="auto"/>
          </w:tcPr>
          <w:p w14:paraId="45F93F21" w14:textId="70BABB76" w:rsidR="00EA1342" w:rsidRPr="0028026D" w:rsidRDefault="00D82537" w:rsidP="00EA1342">
            <w:pPr>
              <w:jc w:val="center"/>
              <w:rPr>
                <w:sz w:val="16"/>
                <w:szCs w:val="16"/>
              </w:rPr>
            </w:pPr>
            <w:r>
              <w:rPr>
                <w:sz w:val="16"/>
                <w:szCs w:val="16"/>
              </w:rPr>
              <w:t>22</w:t>
            </w:r>
          </w:p>
        </w:tc>
        <w:tc>
          <w:tcPr>
            <w:tcW w:w="1368" w:type="dxa"/>
            <w:shd w:val="clear" w:color="auto" w:fill="auto"/>
          </w:tcPr>
          <w:p w14:paraId="05F7B7D3" w14:textId="714BAF3C" w:rsidR="00EA1342" w:rsidRPr="0028026D" w:rsidRDefault="00D82537" w:rsidP="00EA1342">
            <w:pPr>
              <w:jc w:val="center"/>
              <w:rPr>
                <w:sz w:val="16"/>
                <w:szCs w:val="16"/>
              </w:rPr>
            </w:pPr>
            <w:r>
              <w:rPr>
                <w:sz w:val="16"/>
                <w:szCs w:val="16"/>
              </w:rPr>
              <w:t>23</w:t>
            </w:r>
          </w:p>
        </w:tc>
        <w:tc>
          <w:tcPr>
            <w:tcW w:w="1368" w:type="dxa"/>
            <w:shd w:val="clear" w:color="auto" w:fill="auto"/>
          </w:tcPr>
          <w:p w14:paraId="0B53BD2C" w14:textId="1AC2CF37" w:rsidR="00EA1342" w:rsidRPr="0028026D" w:rsidRDefault="00D82537" w:rsidP="00EA1342">
            <w:pPr>
              <w:jc w:val="center"/>
              <w:rPr>
                <w:sz w:val="16"/>
                <w:szCs w:val="16"/>
              </w:rPr>
            </w:pPr>
            <w:r>
              <w:rPr>
                <w:sz w:val="16"/>
                <w:szCs w:val="16"/>
              </w:rPr>
              <w:t>24</w:t>
            </w:r>
          </w:p>
        </w:tc>
        <w:tc>
          <w:tcPr>
            <w:tcW w:w="1368" w:type="dxa"/>
            <w:shd w:val="clear" w:color="auto" w:fill="auto"/>
          </w:tcPr>
          <w:p w14:paraId="268CF835" w14:textId="0623F794" w:rsidR="00EA1342" w:rsidRPr="0028026D" w:rsidRDefault="00D82537" w:rsidP="00EA1342">
            <w:pPr>
              <w:jc w:val="center"/>
              <w:rPr>
                <w:sz w:val="16"/>
                <w:szCs w:val="16"/>
              </w:rPr>
            </w:pPr>
            <w:r>
              <w:rPr>
                <w:sz w:val="16"/>
                <w:szCs w:val="16"/>
              </w:rPr>
              <w:t>25</w:t>
            </w:r>
          </w:p>
        </w:tc>
        <w:tc>
          <w:tcPr>
            <w:tcW w:w="1368" w:type="dxa"/>
            <w:shd w:val="clear" w:color="auto" w:fill="auto"/>
          </w:tcPr>
          <w:p w14:paraId="091ADE14" w14:textId="141563A6" w:rsidR="00EA1342" w:rsidRPr="0028026D" w:rsidRDefault="00D82537" w:rsidP="00EA1342">
            <w:pPr>
              <w:jc w:val="center"/>
              <w:rPr>
                <w:sz w:val="16"/>
                <w:szCs w:val="16"/>
              </w:rPr>
            </w:pPr>
            <w:r>
              <w:rPr>
                <w:sz w:val="16"/>
                <w:szCs w:val="16"/>
              </w:rPr>
              <w:t>26</w:t>
            </w:r>
          </w:p>
        </w:tc>
        <w:tc>
          <w:tcPr>
            <w:tcW w:w="1368" w:type="dxa"/>
            <w:shd w:val="clear" w:color="auto" w:fill="auto"/>
          </w:tcPr>
          <w:p w14:paraId="3A4BFD42" w14:textId="157257AE" w:rsidR="00EA1342" w:rsidRPr="00026485" w:rsidRDefault="00D82537" w:rsidP="00026485">
            <w:pPr>
              <w:jc w:val="center"/>
              <w:rPr>
                <w:sz w:val="16"/>
                <w:szCs w:val="16"/>
              </w:rPr>
            </w:pPr>
            <w:r>
              <w:rPr>
                <w:sz w:val="16"/>
                <w:szCs w:val="16"/>
              </w:rPr>
              <w:t>27</w:t>
            </w:r>
            <w:r w:rsidR="000C2615">
              <w:rPr>
                <w:sz w:val="16"/>
                <w:szCs w:val="16"/>
              </w:rPr>
              <w:br/>
              <w:t>Zone Open Water Championships</w:t>
            </w:r>
          </w:p>
        </w:tc>
      </w:tr>
      <w:tr w:rsidR="00D82537" w:rsidRPr="0028026D" w14:paraId="66E07DD0" w14:textId="77777777" w:rsidTr="009F071D">
        <w:trPr>
          <w:gridAfter w:val="5"/>
          <w:wAfter w:w="6840" w:type="dxa"/>
          <w:cantSplit/>
          <w:trHeight w:val="1015"/>
        </w:trPr>
        <w:tc>
          <w:tcPr>
            <w:tcW w:w="1368" w:type="dxa"/>
            <w:shd w:val="clear" w:color="auto" w:fill="auto"/>
          </w:tcPr>
          <w:p w14:paraId="538DFF91" w14:textId="43E48035" w:rsidR="00D82537" w:rsidRPr="0028026D" w:rsidRDefault="00D82537" w:rsidP="00D82537">
            <w:pPr>
              <w:jc w:val="center"/>
              <w:rPr>
                <w:sz w:val="16"/>
                <w:szCs w:val="16"/>
              </w:rPr>
            </w:pPr>
            <w:r>
              <w:rPr>
                <w:sz w:val="16"/>
                <w:szCs w:val="16"/>
              </w:rPr>
              <w:t>28</w:t>
            </w:r>
          </w:p>
        </w:tc>
        <w:tc>
          <w:tcPr>
            <w:tcW w:w="1368" w:type="dxa"/>
            <w:shd w:val="clear" w:color="auto" w:fill="auto"/>
          </w:tcPr>
          <w:p w14:paraId="4D006B3D" w14:textId="136720D7" w:rsidR="00D82537" w:rsidRPr="0028026D" w:rsidRDefault="00D82537" w:rsidP="00EA1342">
            <w:pPr>
              <w:jc w:val="center"/>
              <w:rPr>
                <w:sz w:val="16"/>
                <w:szCs w:val="16"/>
              </w:rPr>
            </w:pPr>
            <w:r>
              <w:rPr>
                <w:sz w:val="16"/>
                <w:szCs w:val="16"/>
              </w:rPr>
              <w:t>29</w:t>
            </w:r>
          </w:p>
        </w:tc>
        <w:tc>
          <w:tcPr>
            <w:tcW w:w="1368" w:type="dxa"/>
            <w:shd w:val="clear" w:color="auto" w:fill="auto"/>
          </w:tcPr>
          <w:p w14:paraId="5297B210" w14:textId="0AA0227B" w:rsidR="00D82537" w:rsidRPr="0028026D" w:rsidRDefault="00D82537" w:rsidP="00EA1342">
            <w:pPr>
              <w:jc w:val="center"/>
              <w:rPr>
                <w:sz w:val="16"/>
                <w:szCs w:val="16"/>
              </w:rPr>
            </w:pPr>
            <w:r>
              <w:rPr>
                <w:sz w:val="16"/>
                <w:szCs w:val="16"/>
              </w:rPr>
              <w:t>30</w:t>
            </w:r>
          </w:p>
        </w:tc>
        <w:tc>
          <w:tcPr>
            <w:tcW w:w="1368" w:type="dxa"/>
            <w:shd w:val="clear" w:color="auto" w:fill="auto"/>
          </w:tcPr>
          <w:p w14:paraId="5A09EC44" w14:textId="3C57926A" w:rsidR="00D82537" w:rsidRPr="0028026D" w:rsidRDefault="00D82537" w:rsidP="00EA1342">
            <w:pPr>
              <w:jc w:val="center"/>
              <w:rPr>
                <w:sz w:val="16"/>
                <w:szCs w:val="16"/>
              </w:rPr>
            </w:pPr>
          </w:p>
        </w:tc>
        <w:tc>
          <w:tcPr>
            <w:tcW w:w="1368" w:type="dxa"/>
            <w:shd w:val="clear" w:color="auto" w:fill="auto"/>
          </w:tcPr>
          <w:p w14:paraId="7BA89EA0" w14:textId="0698BC29" w:rsidR="00D82537" w:rsidRPr="0028026D" w:rsidRDefault="00D82537" w:rsidP="00EA1342">
            <w:pPr>
              <w:jc w:val="center"/>
              <w:rPr>
                <w:sz w:val="16"/>
                <w:szCs w:val="16"/>
              </w:rPr>
            </w:pPr>
          </w:p>
        </w:tc>
        <w:tc>
          <w:tcPr>
            <w:tcW w:w="1368" w:type="dxa"/>
            <w:shd w:val="clear" w:color="auto" w:fill="auto"/>
          </w:tcPr>
          <w:p w14:paraId="0EDA4DC0" w14:textId="2C772798" w:rsidR="00D82537" w:rsidRPr="0028026D" w:rsidRDefault="00D82537" w:rsidP="00EA1342">
            <w:pPr>
              <w:jc w:val="center"/>
              <w:rPr>
                <w:sz w:val="16"/>
                <w:szCs w:val="16"/>
              </w:rPr>
            </w:pPr>
          </w:p>
        </w:tc>
        <w:tc>
          <w:tcPr>
            <w:tcW w:w="1368" w:type="dxa"/>
            <w:shd w:val="clear" w:color="auto" w:fill="auto"/>
          </w:tcPr>
          <w:p w14:paraId="67E56855" w14:textId="7236BC9F" w:rsidR="00D82537" w:rsidRPr="0028026D" w:rsidRDefault="00D82537" w:rsidP="00EA1342">
            <w:pPr>
              <w:jc w:val="center"/>
              <w:rPr>
                <w:sz w:val="16"/>
                <w:szCs w:val="16"/>
              </w:rPr>
            </w:pPr>
          </w:p>
        </w:tc>
      </w:tr>
      <w:tr w:rsidR="00EA1342" w:rsidRPr="0028026D" w14:paraId="495A6BF8" w14:textId="77777777" w:rsidTr="00721690">
        <w:trPr>
          <w:gridAfter w:val="5"/>
          <w:wAfter w:w="6840" w:type="dxa"/>
          <w:cantSplit/>
          <w:trHeight w:val="432"/>
        </w:trPr>
        <w:tc>
          <w:tcPr>
            <w:tcW w:w="9576" w:type="dxa"/>
            <w:gridSpan w:val="7"/>
            <w:shd w:val="clear" w:color="auto" w:fill="8DB3E2" w:themeFill="text2" w:themeFillTint="66"/>
            <w:vAlign w:val="center"/>
          </w:tcPr>
          <w:p w14:paraId="4D4774D8" w14:textId="488BA6B6" w:rsidR="00EA1342" w:rsidRPr="0028026D" w:rsidRDefault="00D82537" w:rsidP="00EA1342">
            <w:pPr>
              <w:jc w:val="center"/>
              <w:rPr>
                <w:b/>
                <w:sz w:val="18"/>
                <w:szCs w:val="18"/>
              </w:rPr>
            </w:pPr>
            <w:r>
              <w:rPr>
                <w:b/>
                <w:sz w:val="18"/>
                <w:szCs w:val="18"/>
              </w:rPr>
              <w:lastRenderedPageBreak/>
              <w:t>July 2020</w:t>
            </w:r>
          </w:p>
        </w:tc>
      </w:tr>
      <w:tr w:rsidR="00EA1342" w:rsidRPr="0028026D" w14:paraId="5A1015DA" w14:textId="77777777" w:rsidTr="00721690">
        <w:trPr>
          <w:gridAfter w:val="5"/>
          <w:wAfter w:w="6840" w:type="dxa"/>
          <w:cantSplit/>
          <w:trHeight w:val="432"/>
        </w:trPr>
        <w:tc>
          <w:tcPr>
            <w:tcW w:w="1368" w:type="dxa"/>
            <w:shd w:val="clear" w:color="auto" w:fill="D9D9D9" w:themeFill="background1" w:themeFillShade="D9"/>
            <w:vAlign w:val="center"/>
          </w:tcPr>
          <w:p w14:paraId="2CECD958" w14:textId="77777777" w:rsidR="00EA1342" w:rsidRPr="0028026D" w:rsidRDefault="00EA1342" w:rsidP="00A1240E">
            <w:pPr>
              <w:jc w:val="center"/>
              <w:rPr>
                <w:b/>
                <w:sz w:val="18"/>
                <w:szCs w:val="18"/>
              </w:rPr>
            </w:pPr>
            <w:r w:rsidRPr="0028026D">
              <w:rPr>
                <w:b/>
                <w:sz w:val="18"/>
                <w:szCs w:val="18"/>
              </w:rPr>
              <w:t>S</w:t>
            </w:r>
          </w:p>
        </w:tc>
        <w:tc>
          <w:tcPr>
            <w:tcW w:w="1368" w:type="dxa"/>
            <w:shd w:val="clear" w:color="auto" w:fill="D9D9D9" w:themeFill="background1" w:themeFillShade="D9"/>
            <w:vAlign w:val="center"/>
          </w:tcPr>
          <w:p w14:paraId="155ACD0D" w14:textId="77777777" w:rsidR="00EA1342" w:rsidRPr="0028026D" w:rsidRDefault="00EA1342" w:rsidP="00A1240E">
            <w:pPr>
              <w:jc w:val="center"/>
              <w:rPr>
                <w:b/>
                <w:sz w:val="18"/>
                <w:szCs w:val="18"/>
              </w:rPr>
            </w:pPr>
            <w:r w:rsidRPr="0028026D">
              <w:rPr>
                <w:b/>
                <w:sz w:val="18"/>
                <w:szCs w:val="18"/>
              </w:rPr>
              <w:t>M</w:t>
            </w:r>
          </w:p>
        </w:tc>
        <w:tc>
          <w:tcPr>
            <w:tcW w:w="1368" w:type="dxa"/>
            <w:shd w:val="clear" w:color="auto" w:fill="D9D9D9" w:themeFill="background1" w:themeFillShade="D9"/>
            <w:vAlign w:val="center"/>
          </w:tcPr>
          <w:p w14:paraId="57793B85" w14:textId="77777777" w:rsidR="00EA1342" w:rsidRPr="0028026D" w:rsidRDefault="00EA1342" w:rsidP="00A1240E">
            <w:pPr>
              <w:jc w:val="center"/>
              <w:rPr>
                <w:b/>
                <w:sz w:val="18"/>
                <w:szCs w:val="18"/>
              </w:rPr>
            </w:pPr>
            <w:r w:rsidRPr="0028026D">
              <w:rPr>
                <w:b/>
                <w:sz w:val="18"/>
                <w:szCs w:val="18"/>
              </w:rPr>
              <w:t>T</w:t>
            </w:r>
          </w:p>
        </w:tc>
        <w:tc>
          <w:tcPr>
            <w:tcW w:w="1368" w:type="dxa"/>
            <w:shd w:val="clear" w:color="auto" w:fill="D9D9D9" w:themeFill="background1" w:themeFillShade="D9"/>
            <w:vAlign w:val="center"/>
          </w:tcPr>
          <w:p w14:paraId="60ED4850" w14:textId="77777777" w:rsidR="00EA1342" w:rsidRPr="0028026D" w:rsidRDefault="00EA1342" w:rsidP="00A1240E">
            <w:pPr>
              <w:jc w:val="center"/>
              <w:rPr>
                <w:b/>
                <w:sz w:val="18"/>
                <w:szCs w:val="18"/>
              </w:rPr>
            </w:pPr>
            <w:r w:rsidRPr="0028026D">
              <w:rPr>
                <w:b/>
                <w:sz w:val="18"/>
                <w:szCs w:val="18"/>
              </w:rPr>
              <w:t>W</w:t>
            </w:r>
          </w:p>
        </w:tc>
        <w:tc>
          <w:tcPr>
            <w:tcW w:w="1368" w:type="dxa"/>
            <w:shd w:val="clear" w:color="auto" w:fill="D9D9D9" w:themeFill="background1" w:themeFillShade="D9"/>
            <w:vAlign w:val="center"/>
          </w:tcPr>
          <w:p w14:paraId="09FC0D97" w14:textId="77777777" w:rsidR="00EA1342" w:rsidRPr="0028026D" w:rsidRDefault="00EA1342" w:rsidP="00A1240E">
            <w:pPr>
              <w:jc w:val="center"/>
              <w:rPr>
                <w:b/>
                <w:sz w:val="18"/>
                <w:szCs w:val="18"/>
              </w:rPr>
            </w:pPr>
            <w:r w:rsidRPr="0028026D">
              <w:rPr>
                <w:b/>
                <w:sz w:val="18"/>
                <w:szCs w:val="18"/>
              </w:rPr>
              <w:t>T</w:t>
            </w:r>
          </w:p>
        </w:tc>
        <w:tc>
          <w:tcPr>
            <w:tcW w:w="1368" w:type="dxa"/>
            <w:shd w:val="clear" w:color="auto" w:fill="D9D9D9" w:themeFill="background1" w:themeFillShade="D9"/>
            <w:vAlign w:val="center"/>
          </w:tcPr>
          <w:p w14:paraId="25A21C3E" w14:textId="77777777" w:rsidR="00EA1342" w:rsidRPr="0028026D" w:rsidRDefault="00EA1342" w:rsidP="00A1240E">
            <w:pPr>
              <w:jc w:val="center"/>
              <w:rPr>
                <w:b/>
                <w:sz w:val="18"/>
                <w:szCs w:val="18"/>
              </w:rPr>
            </w:pPr>
            <w:r w:rsidRPr="0028026D">
              <w:rPr>
                <w:b/>
                <w:sz w:val="18"/>
                <w:szCs w:val="18"/>
              </w:rPr>
              <w:t>F</w:t>
            </w:r>
          </w:p>
        </w:tc>
        <w:tc>
          <w:tcPr>
            <w:tcW w:w="1368" w:type="dxa"/>
            <w:shd w:val="clear" w:color="auto" w:fill="D9D9D9" w:themeFill="background1" w:themeFillShade="D9"/>
            <w:vAlign w:val="center"/>
          </w:tcPr>
          <w:p w14:paraId="57224DD0" w14:textId="77777777" w:rsidR="00EA1342" w:rsidRPr="0028026D" w:rsidRDefault="00EA1342" w:rsidP="00A1240E">
            <w:pPr>
              <w:jc w:val="center"/>
              <w:rPr>
                <w:b/>
                <w:sz w:val="18"/>
                <w:szCs w:val="18"/>
              </w:rPr>
            </w:pPr>
            <w:r w:rsidRPr="0028026D">
              <w:rPr>
                <w:b/>
                <w:sz w:val="18"/>
                <w:szCs w:val="18"/>
              </w:rPr>
              <w:t>S</w:t>
            </w:r>
          </w:p>
        </w:tc>
      </w:tr>
      <w:tr w:rsidR="00EA1342" w:rsidRPr="0028026D" w14:paraId="043FC4D5" w14:textId="77777777" w:rsidTr="00A77B5B">
        <w:trPr>
          <w:gridAfter w:val="5"/>
          <w:wAfter w:w="6840" w:type="dxa"/>
          <w:cantSplit/>
          <w:trHeight w:val="1008"/>
        </w:trPr>
        <w:tc>
          <w:tcPr>
            <w:tcW w:w="1368" w:type="dxa"/>
            <w:shd w:val="clear" w:color="auto" w:fill="auto"/>
          </w:tcPr>
          <w:p w14:paraId="36233E9D" w14:textId="1E04EA86" w:rsidR="00EA1342" w:rsidRPr="0028026D" w:rsidRDefault="00EA1342" w:rsidP="00EA1342">
            <w:pPr>
              <w:jc w:val="center"/>
              <w:rPr>
                <w:sz w:val="16"/>
                <w:szCs w:val="16"/>
              </w:rPr>
            </w:pPr>
          </w:p>
        </w:tc>
        <w:tc>
          <w:tcPr>
            <w:tcW w:w="1368" w:type="dxa"/>
            <w:shd w:val="clear" w:color="auto" w:fill="auto"/>
          </w:tcPr>
          <w:p w14:paraId="0125CE87" w14:textId="0A0A397D" w:rsidR="00EA1342" w:rsidRPr="0028026D" w:rsidRDefault="00EA1342" w:rsidP="00EA1342">
            <w:pPr>
              <w:jc w:val="center"/>
              <w:rPr>
                <w:sz w:val="16"/>
                <w:szCs w:val="16"/>
              </w:rPr>
            </w:pPr>
          </w:p>
        </w:tc>
        <w:tc>
          <w:tcPr>
            <w:tcW w:w="1368" w:type="dxa"/>
            <w:shd w:val="clear" w:color="auto" w:fill="auto"/>
          </w:tcPr>
          <w:p w14:paraId="2270BB14" w14:textId="454C1B45" w:rsidR="00EA1342" w:rsidRPr="0028026D" w:rsidRDefault="00EA1342" w:rsidP="00EA1342">
            <w:pPr>
              <w:jc w:val="center"/>
              <w:rPr>
                <w:sz w:val="16"/>
                <w:szCs w:val="16"/>
              </w:rPr>
            </w:pPr>
          </w:p>
        </w:tc>
        <w:tc>
          <w:tcPr>
            <w:tcW w:w="1368" w:type="dxa"/>
            <w:shd w:val="clear" w:color="auto" w:fill="auto"/>
          </w:tcPr>
          <w:p w14:paraId="59C5C449" w14:textId="20D6BFAE" w:rsidR="00EA1342" w:rsidRPr="0028026D" w:rsidRDefault="00D82537" w:rsidP="00EA1342">
            <w:pPr>
              <w:jc w:val="center"/>
              <w:rPr>
                <w:sz w:val="16"/>
                <w:szCs w:val="16"/>
              </w:rPr>
            </w:pPr>
            <w:r>
              <w:rPr>
                <w:sz w:val="16"/>
                <w:szCs w:val="16"/>
              </w:rPr>
              <w:t>1</w:t>
            </w:r>
          </w:p>
        </w:tc>
        <w:tc>
          <w:tcPr>
            <w:tcW w:w="1368" w:type="dxa"/>
            <w:shd w:val="clear" w:color="auto" w:fill="auto"/>
          </w:tcPr>
          <w:p w14:paraId="1307F795" w14:textId="118D3097" w:rsidR="00EA1342" w:rsidRPr="0028026D" w:rsidRDefault="00D82537" w:rsidP="00EA1342">
            <w:pPr>
              <w:jc w:val="center"/>
              <w:rPr>
                <w:sz w:val="16"/>
                <w:szCs w:val="16"/>
              </w:rPr>
            </w:pPr>
            <w:r>
              <w:rPr>
                <w:sz w:val="16"/>
                <w:szCs w:val="16"/>
              </w:rPr>
              <w:t>2</w:t>
            </w:r>
          </w:p>
        </w:tc>
        <w:tc>
          <w:tcPr>
            <w:tcW w:w="1368" w:type="dxa"/>
            <w:shd w:val="clear" w:color="auto" w:fill="auto"/>
          </w:tcPr>
          <w:p w14:paraId="44A62FF0" w14:textId="0C07A7A8" w:rsidR="00EA1342" w:rsidRPr="0028026D" w:rsidRDefault="00D82537" w:rsidP="00EA1342">
            <w:pPr>
              <w:jc w:val="center"/>
              <w:rPr>
                <w:sz w:val="16"/>
                <w:szCs w:val="16"/>
              </w:rPr>
            </w:pPr>
            <w:r>
              <w:rPr>
                <w:sz w:val="16"/>
                <w:szCs w:val="16"/>
              </w:rPr>
              <w:t>3</w:t>
            </w:r>
          </w:p>
        </w:tc>
        <w:tc>
          <w:tcPr>
            <w:tcW w:w="1368" w:type="dxa"/>
            <w:shd w:val="clear" w:color="auto" w:fill="auto"/>
          </w:tcPr>
          <w:p w14:paraId="647C0103" w14:textId="466A632D" w:rsidR="00721690" w:rsidRPr="0028026D" w:rsidRDefault="00D82537" w:rsidP="00EA1342">
            <w:pPr>
              <w:jc w:val="center"/>
              <w:rPr>
                <w:sz w:val="16"/>
                <w:szCs w:val="16"/>
              </w:rPr>
            </w:pPr>
            <w:r>
              <w:rPr>
                <w:sz w:val="16"/>
                <w:szCs w:val="16"/>
              </w:rPr>
              <w:t>4</w:t>
            </w:r>
          </w:p>
        </w:tc>
      </w:tr>
      <w:tr w:rsidR="00EA1342" w:rsidRPr="0028026D" w14:paraId="25C38399" w14:textId="77777777" w:rsidTr="00A77B5B">
        <w:trPr>
          <w:gridAfter w:val="5"/>
          <w:wAfter w:w="6840" w:type="dxa"/>
          <w:cantSplit/>
          <w:trHeight w:val="1008"/>
        </w:trPr>
        <w:tc>
          <w:tcPr>
            <w:tcW w:w="1368" w:type="dxa"/>
            <w:shd w:val="clear" w:color="auto" w:fill="auto"/>
          </w:tcPr>
          <w:p w14:paraId="3F962D7D" w14:textId="0D3E20A5" w:rsidR="00721690" w:rsidRPr="0028026D" w:rsidRDefault="00D82537" w:rsidP="00EA1342">
            <w:pPr>
              <w:jc w:val="center"/>
              <w:rPr>
                <w:sz w:val="16"/>
                <w:szCs w:val="16"/>
              </w:rPr>
            </w:pPr>
            <w:r>
              <w:rPr>
                <w:sz w:val="16"/>
                <w:szCs w:val="16"/>
              </w:rPr>
              <w:t>5</w:t>
            </w:r>
          </w:p>
        </w:tc>
        <w:tc>
          <w:tcPr>
            <w:tcW w:w="1368" w:type="dxa"/>
            <w:shd w:val="clear" w:color="auto" w:fill="auto"/>
          </w:tcPr>
          <w:p w14:paraId="7F5BF60A" w14:textId="2A308933" w:rsidR="00EA1342" w:rsidRPr="0028026D" w:rsidRDefault="00D82537" w:rsidP="00EA1342">
            <w:pPr>
              <w:jc w:val="center"/>
              <w:rPr>
                <w:sz w:val="16"/>
                <w:szCs w:val="16"/>
              </w:rPr>
            </w:pPr>
            <w:r>
              <w:rPr>
                <w:sz w:val="16"/>
                <w:szCs w:val="16"/>
              </w:rPr>
              <w:t>6</w:t>
            </w:r>
          </w:p>
        </w:tc>
        <w:tc>
          <w:tcPr>
            <w:tcW w:w="1368" w:type="dxa"/>
            <w:shd w:val="clear" w:color="auto" w:fill="auto"/>
          </w:tcPr>
          <w:p w14:paraId="05FAD17A" w14:textId="250626EA" w:rsidR="00EA1342" w:rsidRPr="0028026D" w:rsidRDefault="00D82537" w:rsidP="00EA1342">
            <w:pPr>
              <w:jc w:val="center"/>
              <w:rPr>
                <w:sz w:val="16"/>
                <w:szCs w:val="16"/>
              </w:rPr>
            </w:pPr>
            <w:r>
              <w:rPr>
                <w:sz w:val="16"/>
                <w:szCs w:val="16"/>
              </w:rPr>
              <w:t>7</w:t>
            </w:r>
          </w:p>
        </w:tc>
        <w:tc>
          <w:tcPr>
            <w:tcW w:w="1368" w:type="dxa"/>
            <w:shd w:val="clear" w:color="auto" w:fill="auto"/>
          </w:tcPr>
          <w:p w14:paraId="0242E1E8" w14:textId="0A1CDD95" w:rsidR="00EA1342" w:rsidRPr="0028026D" w:rsidRDefault="00D82537" w:rsidP="00EA1342">
            <w:pPr>
              <w:jc w:val="center"/>
              <w:rPr>
                <w:sz w:val="16"/>
                <w:szCs w:val="16"/>
              </w:rPr>
            </w:pPr>
            <w:r>
              <w:rPr>
                <w:sz w:val="16"/>
                <w:szCs w:val="16"/>
              </w:rPr>
              <w:t>8</w:t>
            </w:r>
          </w:p>
        </w:tc>
        <w:tc>
          <w:tcPr>
            <w:tcW w:w="1368" w:type="dxa"/>
            <w:shd w:val="clear" w:color="auto" w:fill="auto"/>
          </w:tcPr>
          <w:p w14:paraId="5AE137AE" w14:textId="4D4415C6" w:rsidR="00EA1342" w:rsidRPr="0028026D" w:rsidRDefault="00D82537" w:rsidP="00EA1342">
            <w:pPr>
              <w:jc w:val="center"/>
              <w:rPr>
                <w:sz w:val="16"/>
                <w:szCs w:val="16"/>
              </w:rPr>
            </w:pPr>
            <w:r>
              <w:rPr>
                <w:sz w:val="16"/>
                <w:szCs w:val="16"/>
              </w:rPr>
              <w:t>9</w:t>
            </w:r>
          </w:p>
        </w:tc>
        <w:tc>
          <w:tcPr>
            <w:tcW w:w="1368" w:type="dxa"/>
            <w:shd w:val="clear" w:color="auto" w:fill="auto"/>
          </w:tcPr>
          <w:p w14:paraId="0D21E31C" w14:textId="2C09DBF4" w:rsidR="00EA1342" w:rsidRPr="0028026D" w:rsidRDefault="00D82537" w:rsidP="00EA1342">
            <w:pPr>
              <w:jc w:val="center"/>
              <w:rPr>
                <w:sz w:val="16"/>
                <w:szCs w:val="16"/>
              </w:rPr>
            </w:pPr>
            <w:r>
              <w:rPr>
                <w:sz w:val="16"/>
                <w:szCs w:val="16"/>
              </w:rPr>
              <w:t>10</w:t>
            </w:r>
          </w:p>
        </w:tc>
        <w:tc>
          <w:tcPr>
            <w:tcW w:w="1368" w:type="dxa"/>
            <w:shd w:val="clear" w:color="auto" w:fill="auto"/>
          </w:tcPr>
          <w:p w14:paraId="68126BEE" w14:textId="22380B6F" w:rsidR="00EA1342" w:rsidRPr="00E8681F" w:rsidRDefault="00D82537" w:rsidP="00EA1342">
            <w:pPr>
              <w:jc w:val="center"/>
              <w:rPr>
                <w:sz w:val="14"/>
                <w:szCs w:val="14"/>
              </w:rPr>
            </w:pPr>
            <w:r>
              <w:rPr>
                <w:sz w:val="16"/>
                <w:szCs w:val="16"/>
              </w:rPr>
              <w:t>11</w:t>
            </w:r>
          </w:p>
        </w:tc>
      </w:tr>
      <w:tr w:rsidR="00EA1342" w:rsidRPr="0028026D" w14:paraId="70F46261" w14:textId="77777777" w:rsidTr="00D82537">
        <w:trPr>
          <w:gridAfter w:val="5"/>
          <w:wAfter w:w="6840" w:type="dxa"/>
          <w:cantSplit/>
          <w:trHeight w:val="1008"/>
        </w:trPr>
        <w:tc>
          <w:tcPr>
            <w:tcW w:w="1368" w:type="dxa"/>
            <w:shd w:val="clear" w:color="auto" w:fill="auto"/>
          </w:tcPr>
          <w:p w14:paraId="589C3AE7" w14:textId="5FA52BB4" w:rsidR="00EA1342" w:rsidRPr="00E8681F" w:rsidRDefault="00D82537" w:rsidP="00EA1342">
            <w:pPr>
              <w:jc w:val="center"/>
              <w:rPr>
                <w:sz w:val="14"/>
                <w:szCs w:val="14"/>
              </w:rPr>
            </w:pPr>
            <w:r>
              <w:rPr>
                <w:sz w:val="16"/>
                <w:szCs w:val="16"/>
              </w:rPr>
              <w:t>12</w:t>
            </w:r>
          </w:p>
        </w:tc>
        <w:tc>
          <w:tcPr>
            <w:tcW w:w="1368" w:type="dxa"/>
            <w:shd w:val="clear" w:color="auto" w:fill="auto"/>
          </w:tcPr>
          <w:p w14:paraId="7C8CA434" w14:textId="3513EB8A" w:rsidR="00EA1342" w:rsidRPr="0028026D" w:rsidRDefault="00D82537" w:rsidP="00EA1342">
            <w:pPr>
              <w:jc w:val="center"/>
              <w:rPr>
                <w:sz w:val="16"/>
                <w:szCs w:val="16"/>
              </w:rPr>
            </w:pPr>
            <w:r>
              <w:rPr>
                <w:sz w:val="16"/>
                <w:szCs w:val="16"/>
              </w:rPr>
              <w:t>13</w:t>
            </w:r>
          </w:p>
        </w:tc>
        <w:tc>
          <w:tcPr>
            <w:tcW w:w="1368" w:type="dxa"/>
            <w:shd w:val="clear" w:color="auto" w:fill="auto"/>
          </w:tcPr>
          <w:p w14:paraId="3A845B7F" w14:textId="5525E2F7" w:rsidR="00EA1342" w:rsidRPr="0028026D" w:rsidRDefault="00D82537" w:rsidP="00EA1342">
            <w:pPr>
              <w:jc w:val="center"/>
              <w:rPr>
                <w:sz w:val="16"/>
                <w:szCs w:val="16"/>
              </w:rPr>
            </w:pPr>
            <w:r>
              <w:rPr>
                <w:sz w:val="16"/>
                <w:szCs w:val="16"/>
              </w:rPr>
              <w:t>14</w:t>
            </w:r>
          </w:p>
        </w:tc>
        <w:tc>
          <w:tcPr>
            <w:tcW w:w="1368" w:type="dxa"/>
            <w:shd w:val="clear" w:color="auto" w:fill="auto"/>
          </w:tcPr>
          <w:p w14:paraId="02B6F3AD" w14:textId="3A09F171" w:rsidR="00EA1342" w:rsidRPr="0028026D" w:rsidRDefault="00D82537" w:rsidP="00EA1342">
            <w:pPr>
              <w:jc w:val="center"/>
              <w:rPr>
                <w:sz w:val="16"/>
                <w:szCs w:val="16"/>
              </w:rPr>
            </w:pPr>
            <w:r>
              <w:rPr>
                <w:sz w:val="16"/>
                <w:szCs w:val="16"/>
              </w:rPr>
              <w:t>15</w:t>
            </w:r>
          </w:p>
        </w:tc>
        <w:tc>
          <w:tcPr>
            <w:tcW w:w="1368" w:type="dxa"/>
            <w:shd w:val="clear" w:color="auto" w:fill="auto"/>
          </w:tcPr>
          <w:p w14:paraId="6F8B3F82" w14:textId="3636F874" w:rsidR="00EA1342" w:rsidRPr="002F7576" w:rsidRDefault="00D82537" w:rsidP="002F7576">
            <w:pPr>
              <w:jc w:val="center"/>
              <w:rPr>
                <w:sz w:val="16"/>
                <w:szCs w:val="16"/>
              </w:rPr>
            </w:pPr>
            <w:r>
              <w:rPr>
                <w:sz w:val="16"/>
                <w:szCs w:val="16"/>
              </w:rPr>
              <w:t>16</w:t>
            </w:r>
          </w:p>
        </w:tc>
        <w:tc>
          <w:tcPr>
            <w:tcW w:w="1368" w:type="dxa"/>
            <w:shd w:val="clear" w:color="auto" w:fill="auto"/>
          </w:tcPr>
          <w:p w14:paraId="5B0D02D7" w14:textId="5BCFF4C8" w:rsidR="00EA1342" w:rsidRPr="002F7576" w:rsidRDefault="00D82537" w:rsidP="002F7576">
            <w:pPr>
              <w:jc w:val="center"/>
              <w:rPr>
                <w:sz w:val="16"/>
                <w:szCs w:val="16"/>
              </w:rPr>
            </w:pPr>
            <w:r>
              <w:rPr>
                <w:sz w:val="16"/>
                <w:szCs w:val="16"/>
              </w:rPr>
              <w:t>17</w:t>
            </w:r>
          </w:p>
        </w:tc>
        <w:tc>
          <w:tcPr>
            <w:tcW w:w="1368" w:type="dxa"/>
            <w:shd w:val="clear" w:color="auto" w:fill="auto"/>
          </w:tcPr>
          <w:p w14:paraId="7B8B095D" w14:textId="4E3D1035" w:rsidR="00EA1342" w:rsidRPr="002F7576" w:rsidRDefault="00D82537" w:rsidP="002F7576">
            <w:pPr>
              <w:jc w:val="center"/>
              <w:rPr>
                <w:sz w:val="16"/>
                <w:szCs w:val="16"/>
              </w:rPr>
            </w:pPr>
            <w:r>
              <w:rPr>
                <w:sz w:val="16"/>
                <w:szCs w:val="16"/>
              </w:rPr>
              <w:t>18</w:t>
            </w:r>
          </w:p>
        </w:tc>
      </w:tr>
      <w:tr w:rsidR="00EA1342" w:rsidRPr="0028026D" w14:paraId="08534429" w14:textId="77777777" w:rsidTr="00D82537">
        <w:trPr>
          <w:gridAfter w:val="5"/>
          <w:wAfter w:w="6840" w:type="dxa"/>
          <w:cantSplit/>
          <w:trHeight w:val="1008"/>
        </w:trPr>
        <w:tc>
          <w:tcPr>
            <w:tcW w:w="1368" w:type="dxa"/>
            <w:shd w:val="clear" w:color="auto" w:fill="auto"/>
          </w:tcPr>
          <w:p w14:paraId="4A85F7FA" w14:textId="25D3BAF1" w:rsidR="00EA1342" w:rsidRPr="002F7576" w:rsidRDefault="00D82537" w:rsidP="002F7576">
            <w:pPr>
              <w:jc w:val="center"/>
              <w:rPr>
                <w:sz w:val="16"/>
                <w:szCs w:val="16"/>
              </w:rPr>
            </w:pPr>
            <w:r>
              <w:rPr>
                <w:sz w:val="16"/>
                <w:szCs w:val="16"/>
              </w:rPr>
              <w:t>19</w:t>
            </w:r>
          </w:p>
        </w:tc>
        <w:tc>
          <w:tcPr>
            <w:tcW w:w="1368" w:type="dxa"/>
            <w:shd w:val="clear" w:color="auto" w:fill="auto"/>
          </w:tcPr>
          <w:p w14:paraId="40CCE48B" w14:textId="20F89D83" w:rsidR="00EA1342" w:rsidRPr="0028026D" w:rsidRDefault="00D82537" w:rsidP="00EA1342">
            <w:pPr>
              <w:jc w:val="center"/>
              <w:rPr>
                <w:sz w:val="16"/>
                <w:szCs w:val="16"/>
              </w:rPr>
            </w:pPr>
            <w:r>
              <w:rPr>
                <w:sz w:val="16"/>
                <w:szCs w:val="16"/>
              </w:rPr>
              <w:t>20</w:t>
            </w:r>
          </w:p>
        </w:tc>
        <w:tc>
          <w:tcPr>
            <w:tcW w:w="1368" w:type="dxa"/>
            <w:shd w:val="clear" w:color="auto" w:fill="auto"/>
          </w:tcPr>
          <w:p w14:paraId="0F688F4D" w14:textId="743439E2" w:rsidR="00EA1342" w:rsidRPr="0028026D" w:rsidRDefault="00D82537" w:rsidP="00EA1342">
            <w:pPr>
              <w:jc w:val="center"/>
              <w:rPr>
                <w:sz w:val="16"/>
                <w:szCs w:val="16"/>
              </w:rPr>
            </w:pPr>
            <w:r>
              <w:rPr>
                <w:sz w:val="16"/>
                <w:szCs w:val="16"/>
              </w:rPr>
              <w:t>21</w:t>
            </w:r>
          </w:p>
        </w:tc>
        <w:tc>
          <w:tcPr>
            <w:tcW w:w="1368" w:type="dxa"/>
            <w:shd w:val="clear" w:color="auto" w:fill="auto"/>
          </w:tcPr>
          <w:p w14:paraId="394E388B" w14:textId="3AEEE485" w:rsidR="00EA1342" w:rsidRPr="0028026D" w:rsidRDefault="00D82537" w:rsidP="00EA1342">
            <w:pPr>
              <w:jc w:val="center"/>
              <w:rPr>
                <w:sz w:val="16"/>
                <w:szCs w:val="16"/>
              </w:rPr>
            </w:pPr>
            <w:r>
              <w:rPr>
                <w:sz w:val="16"/>
                <w:szCs w:val="16"/>
              </w:rPr>
              <w:t>22</w:t>
            </w:r>
          </w:p>
        </w:tc>
        <w:tc>
          <w:tcPr>
            <w:tcW w:w="1368" w:type="dxa"/>
            <w:shd w:val="clear" w:color="auto" w:fill="FFFF00"/>
          </w:tcPr>
          <w:p w14:paraId="6E9A0926" w14:textId="3EA02BA0" w:rsidR="0068627B" w:rsidRDefault="00D82537" w:rsidP="0068627B">
            <w:pPr>
              <w:jc w:val="center"/>
              <w:rPr>
                <w:sz w:val="16"/>
                <w:szCs w:val="16"/>
              </w:rPr>
            </w:pPr>
            <w:r>
              <w:rPr>
                <w:sz w:val="16"/>
                <w:szCs w:val="16"/>
              </w:rPr>
              <w:t>23</w:t>
            </w:r>
          </w:p>
          <w:p w14:paraId="5FBBAA9E" w14:textId="5FA7860D" w:rsidR="00EA1342" w:rsidRPr="00D82537" w:rsidRDefault="00D82537" w:rsidP="0068627B">
            <w:pPr>
              <w:jc w:val="center"/>
              <w:rPr>
                <w:sz w:val="16"/>
                <w:szCs w:val="12"/>
              </w:rPr>
            </w:pPr>
            <w:r w:rsidRPr="00D82537">
              <w:rPr>
                <w:sz w:val="18"/>
                <w:szCs w:val="12"/>
              </w:rPr>
              <w:t>Niagara LSC LC Championships</w:t>
            </w:r>
          </w:p>
        </w:tc>
        <w:tc>
          <w:tcPr>
            <w:tcW w:w="1368" w:type="dxa"/>
            <w:shd w:val="clear" w:color="auto" w:fill="FFFF00"/>
          </w:tcPr>
          <w:p w14:paraId="47669CD0" w14:textId="41DC777A" w:rsidR="0068627B" w:rsidRDefault="00D82537" w:rsidP="0068627B">
            <w:pPr>
              <w:jc w:val="center"/>
              <w:rPr>
                <w:sz w:val="16"/>
                <w:szCs w:val="16"/>
              </w:rPr>
            </w:pPr>
            <w:r>
              <w:rPr>
                <w:sz w:val="16"/>
                <w:szCs w:val="16"/>
              </w:rPr>
              <w:t>24</w:t>
            </w:r>
          </w:p>
          <w:p w14:paraId="4188DBBF" w14:textId="6554AB91" w:rsidR="00EA1342" w:rsidRPr="0028026D" w:rsidRDefault="00D82537" w:rsidP="00EA1342">
            <w:pPr>
              <w:jc w:val="center"/>
              <w:rPr>
                <w:sz w:val="16"/>
                <w:szCs w:val="16"/>
              </w:rPr>
            </w:pPr>
            <w:r w:rsidRPr="00D82537">
              <w:rPr>
                <w:sz w:val="18"/>
                <w:szCs w:val="12"/>
              </w:rPr>
              <w:t>Niagara LSC LC Championships</w:t>
            </w:r>
          </w:p>
        </w:tc>
        <w:tc>
          <w:tcPr>
            <w:tcW w:w="1368" w:type="dxa"/>
            <w:shd w:val="clear" w:color="auto" w:fill="FFFF00"/>
          </w:tcPr>
          <w:p w14:paraId="47432E87" w14:textId="10A51C5F" w:rsidR="0068627B" w:rsidRDefault="00D82537" w:rsidP="0068627B">
            <w:pPr>
              <w:jc w:val="center"/>
              <w:rPr>
                <w:sz w:val="16"/>
                <w:szCs w:val="16"/>
              </w:rPr>
            </w:pPr>
            <w:r>
              <w:rPr>
                <w:sz w:val="16"/>
                <w:szCs w:val="16"/>
              </w:rPr>
              <w:t>25</w:t>
            </w:r>
          </w:p>
          <w:p w14:paraId="02A17D5F" w14:textId="7C46CD70" w:rsidR="00EA1342" w:rsidRPr="0028026D" w:rsidRDefault="00D82537" w:rsidP="00EA1342">
            <w:pPr>
              <w:jc w:val="center"/>
              <w:rPr>
                <w:sz w:val="16"/>
                <w:szCs w:val="16"/>
              </w:rPr>
            </w:pPr>
            <w:r w:rsidRPr="00D82537">
              <w:rPr>
                <w:sz w:val="18"/>
                <w:szCs w:val="12"/>
              </w:rPr>
              <w:t>Niagara LSC LC Championships</w:t>
            </w:r>
          </w:p>
        </w:tc>
      </w:tr>
      <w:tr w:rsidR="00EA1342" w:rsidRPr="0028026D" w14:paraId="3D2A7A44" w14:textId="77777777" w:rsidTr="00D82537">
        <w:trPr>
          <w:gridAfter w:val="5"/>
          <w:wAfter w:w="6840" w:type="dxa"/>
          <w:cantSplit/>
          <w:trHeight w:val="1008"/>
        </w:trPr>
        <w:tc>
          <w:tcPr>
            <w:tcW w:w="1368" w:type="dxa"/>
            <w:shd w:val="clear" w:color="auto" w:fill="FFFF00"/>
          </w:tcPr>
          <w:p w14:paraId="3A391543" w14:textId="0E4C450A" w:rsidR="0068627B" w:rsidRDefault="00D82537" w:rsidP="0068627B">
            <w:pPr>
              <w:jc w:val="center"/>
              <w:rPr>
                <w:sz w:val="16"/>
                <w:szCs w:val="16"/>
              </w:rPr>
            </w:pPr>
            <w:r>
              <w:rPr>
                <w:sz w:val="16"/>
                <w:szCs w:val="16"/>
              </w:rPr>
              <w:t>26</w:t>
            </w:r>
          </w:p>
          <w:p w14:paraId="7D444DE7" w14:textId="434433E1" w:rsidR="00EA1342" w:rsidRPr="0028026D" w:rsidRDefault="00D82537" w:rsidP="00EA1342">
            <w:pPr>
              <w:jc w:val="center"/>
              <w:rPr>
                <w:sz w:val="16"/>
                <w:szCs w:val="16"/>
              </w:rPr>
            </w:pPr>
            <w:r w:rsidRPr="00D82537">
              <w:rPr>
                <w:sz w:val="18"/>
                <w:szCs w:val="12"/>
              </w:rPr>
              <w:t>Niagara LSC LC Championships</w:t>
            </w:r>
          </w:p>
        </w:tc>
        <w:tc>
          <w:tcPr>
            <w:tcW w:w="1368" w:type="dxa"/>
            <w:shd w:val="clear" w:color="auto" w:fill="auto"/>
          </w:tcPr>
          <w:p w14:paraId="406DA49C" w14:textId="03C06165" w:rsidR="00EA1342" w:rsidRPr="0028026D" w:rsidRDefault="00D82537" w:rsidP="00EA1342">
            <w:pPr>
              <w:jc w:val="center"/>
              <w:rPr>
                <w:sz w:val="16"/>
                <w:szCs w:val="16"/>
              </w:rPr>
            </w:pPr>
            <w:r>
              <w:rPr>
                <w:sz w:val="16"/>
                <w:szCs w:val="16"/>
              </w:rPr>
              <w:t>27</w:t>
            </w:r>
          </w:p>
        </w:tc>
        <w:tc>
          <w:tcPr>
            <w:tcW w:w="1368" w:type="dxa"/>
            <w:shd w:val="clear" w:color="auto" w:fill="auto"/>
          </w:tcPr>
          <w:p w14:paraId="4950BABB" w14:textId="0A8DA441" w:rsidR="00EA1342" w:rsidRPr="0028026D" w:rsidRDefault="00D82537" w:rsidP="00EA1342">
            <w:pPr>
              <w:jc w:val="center"/>
              <w:rPr>
                <w:sz w:val="16"/>
                <w:szCs w:val="16"/>
              </w:rPr>
            </w:pPr>
            <w:r>
              <w:rPr>
                <w:sz w:val="16"/>
                <w:szCs w:val="16"/>
              </w:rPr>
              <w:t>28</w:t>
            </w:r>
          </w:p>
        </w:tc>
        <w:tc>
          <w:tcPr>
            <w:tcW w:w="1368" w:type="dxa"/>
            <w:shd w:val="clear" w:color="auto" w:fill="auto"/>
          </w:tcPr>
          <w:p w14:paraId="39186B68" w14:textId="532F1C13" w:rsidR="00EA1342" w:rsidRPr="0028026D" w:rsidRDefault="00D82537" w:rsidP="00EA1342">
            <w:pPr>
              <w:jc w:val="center"/>
              <w:rPr>
                <w:sz w:val="16"/>
                <w:szCs w:val="16"/>
              </w:rPr>
            </w:pPr>
            <w:r>
              <w:rPr>
                <w:sz w:val="16"/>
                <w:szCs w:val="16"/>
              </w:rPr>
              <w:t>29</w:t>
            </w:r>
          </w:p>
        </w:tc>
        <w:tc>
          <w:tcPr>
            <w:tcW w:w="1368" w:type="dxa"/>
            <w:shd w:val="clear" w:color="auto" w:fill="auto"/>
          </w:tcPr>
          <w:p w14:paraId="5DDB1C29" w14:textId="4105E448" w:rsidR="00EA1342" w:rsidRPr="00A1240E" w:rsidRDefault="00D82537" w:rsidP="00FD2B06">
            <w:pPr>
              <w:jc w:val="center"/>
              <w:rPr>
                <w:sz w:val="16"/>
                <w:szCs w:val="16"/>
              </w:rPr>
            </w:pPr>
            <w:r>
              <w:rPr>
                <w:sz w:val="16"/>
                <w:szCs w:val="16"/>
              </w:rPr>
              <w:t>30</w:t>
            </w:r>
          </w:p>
        </w:tc>
        <w:tc>
          <w:tcPr>
            <w:tcW w:w="1368" w:type="dxa"/>
            <w:shd w:val="clear" w:color="auto" w:fill="auto"/>
          </w:tcPr>
          <w:p w14:paraId="4CEAA70A" w14:textId="761218C6" w:rsidR="007F6495" w:rsidRPr="00A1240E" w:rsidRDefault="00D82537" w:rsidP="00FD2B06">
            <w:pPr>
              <w:jc w:val="center"/>
              <w:rPr>
                <w:sz w:val="16"/>
                <w:szCs w:val="16"/>
              </w:rPr>
            </w:pPr>
            <w:r>
              <w:rPr>
                <w:sz w:val="16"/>
                <w:szCs w:val="16"/>
              </w:rPr>
              <w:t>31</w:t>
            </w:r>
          </w:p>
        </w:tc>
        <w:tc>
          <w:tcPr>
            <w:tcW w:w="1368" w:type="dxa"/>
            <w:shd w:val="clear" w:color="auto" w:fill="auto"/>
          </w:tcPr>
          <w:p w14:paraId="647CB97A" w14:textId="309C5212" w:rsidR="007F6495" w:rsidRPr="00A1240E" w:rsidRDefault="007F6495" w:rsidP="00FD2B06">
            <w:pPr>
              <w:jc w:val="center"/>
              <w:rPr>
                <w:sz w:val="16"/>
                <w:szCs w:val="16"/>
              </w:rPr>
            </w:pPr>
          </w:p>
        </w:tc>
      </w:tr>
      <w:tr w:rsidR="00EA1342" w:rsidRPr="0028026D" w14:paraId="7D78163A" w14:textId="77777777" w:rsidTr="00721690">
        <w:trPr>
          <w:cantSplit/>
          <w:trHeight w:val="288"/>
        </w:trPr>
        <w:tc>
          <w:tcPr>
            <w:tcW w:w="9576" w:type="dxa"/>
            <w:gridSpan w:val="7"/>
            <w:shd w:val="clear" w:color="auto" w:fill="8DB3E2" w:themeFill="text2" w:themeFillTint="66"/>
            <w:vAlign w:val="center"/>
          </w:tcPr>
          <w:p w14:paraId="4BD0507B" w14:textId="2F650053" w:rsidR="00EA1342" w:rsidRPr="0028026D" w:rsidRDefault="00D82537" w:rsidP="00EA1342">
            <w:pPr>
              <w:jc w:val="center"/>
              <w:rPr>
                <w:b/>
                <w:sz w:val="18"/>
                <w:szCs w:val="18"/>
              </w:rPr>
            </w:pPr>
            <w:r>
              <w:rPr>
                <w:b/>
                <w:sz w:val="18"/>
                <w:szCs w:val="18"/>
              </w:rPr>
              <w:t>August 2020</w:t>
            </w:r>
          </w:p>
        </w:tc>
        <w:tc>
          <w:tcPr>
            <w:tcW w:w="1368" w:type="dxa"/>
            <w:tcBorders>
              <w:top w:val="nil"/>
              <w:bottom w:val="nil"/>
            </w:tcBorders>
          </w:tcPr>
          <w:p w14:paraId="11AC6ACF" w14:textId="77777777" w:rsidR="00EA1342" w:rsidRPr="0028026D" w:rsidRDefault="00EA1342" w:rsidP="00EA1342"/>
        </w:tc>
        <w:tc>
          <w:tcPr>
            <w:tcW w:w="1368" w:type="dxa"/>
          </w:tcPr>
          <w:p w14:paraId="1E8A3ECC" w14:textId="77777777" w:rsidR="00EA1342" w:rsidRPr="0028026D" w:rsidRDefault="00EA1342" w:rsidP="00EA1342"/>
        </w:tc>
        <w:tc>
          <w:tcPr>
            <w:tcW w:w="1368" w:type="dxa"/>
          </w:tcPr>
          <w:p w14:paraId="3897E968" w14:textId="77777777" w:rsidR="00EA1342" w:rsidRPr="0028026D" w:rsidRDefault="00EA1342" w:rsidP="00EA1342"/>
        </w:tc>
        <w:tc>
          <w:tcPr>
            <w:tcW w:w="1368" w:type="dxa"/>
          </w:tcPr>
          <w:p w14:paraId="36E217B1" w14:textId="77777777" w:rsidR="00EA1342" w:rsidRPr="0028026D" w:rsidRDefault="00EA1342" w:rsidP="00EA1342"/>
        </w:tc>
        <w:tc>
          <w:tcPr>
            <w:tcW w:w="1368" w:type="dxa"/>
          </w:tcPr>
          <w:p w14:paraId="1AB3C422" w14:textId="77777777" w:rsidR="00EA1342" w:rsidRPr="0028026D" w:rsidRDefault="00EA1342" w:rsidP="00EA1342">
            <w:pPr>
              <w:jc w:val="center"/>
              <w:rPr>
                <w:sz w:val="16"/>
                <w:szCs w:val="16"/>
              </w:rPr>
            </w:pPr>
            <w:r>
              <w:rPr>
                <w:sz w:val="16"/>
                <w:szCs w:val="16"/>
              </w:rPr>
              <w:t>Niagara Sizzler</w:t>
            </w:r>
          </w:p>
        </w:tc>
      </w:tr>
      <w:tr w:rsidR="00EA1342" w:rsidRPr="0028026D" w14:paraId="1588F4BE" w14:textId="77777777" w:rsidTr="00721690">
        <w:trPr>
          <w:gridAfter w:val="5"/>
          <w:wAfter w:w="6840" w:type="dxa"/>
          <w:cantSplit/>
          <w:trHeight w:val="288"/>
        </w:trPr>
        <w:tc>
          <w:tcPr>
            <w:tcW w:w="1368" w:type="dxa"/>
            <w:shd w:val="clear" w:color="auto" w:fill="D9D9D9" w:themeFill="background1" w:themeFillShade="D9"/>
            <w:vAlign w:val="center"/>
          </w:tcPr>
          <w:p w14:paraId="02F9B306" w14:textId="77777777" w:rsidR="00EA1342" w:rsidRPr="0028026D" w:rsidRDefault="00EA1342" w:rsidP="00A1240E">
            <w:pPr>
              <w:jc w:val="center"/>
              <w:rPr>
                <w:b/>
                <w:sz w:val="18"/>
                <w:szCs w:val="18"/>
              </w:rPr>
            </w:pPr>
            <w:r w:rsidRPr="0028026D">
              <w:rPr>
                <w:b/>
                <w:sz w:val="18"/>
                <w:szCs w:val="18"/>
              </w:rPr>
              <w:t>S</w:t>
            </w:r>
          </w:p>
        </w:tc>
        <w:tc>
          <w:tcPr>
            <w:tcW w:w="1368" w:type="dxa"/>
            <w:shd w:val="clear" w:color="auto" w:fill="D9D9D9" w:themeFill="background1" w:themeFillShade="D9"/>
            <w:vAlign w:val="center"/>
          </w:tcPr>
          <w:p w14:paraId="40559BB6" w14:textId="77777777" w:rsidR="00EA1342" w:rsidRPr="0028026D" w:rsidRDefault="00EA1342" w:rsidP="00A1240E">
            <w:pPr>
              <w:jc w:val="center"/>
              <w:rPr>
                <w:b/>
                <w:sz w:val="18"/>
                <w:szCs w:val="18"/>
              </w:rPr>
            </w:pPr>
            <w:r w:rsidRPr="0028026D">
              <w:rPr>
                <w:b/>
                <w:sz w:val="18"/>
                <w:szCs w:val="18"/>
              </w:rPr>
              <w:t>M</w:t>
            </w:r>
          </w:p>
        </w:tc>
        <w:tc>
          <w:tcPr>
            <w:tcW w:w="1368" w:type="dxa"/>
            <w:shd w:val="clear" w:color="auto" w:fill="D9D9D9" w:themeFill="background1" w:themeFillShade="D9"/>
            <w:vAlign w:val="center"/>
          </w:tcPr>
          <w:p w14:paraId="2F43673E" w14:textId="77777777" w:rsidR="00EA1342" w:rsidRPr="0028026D" w:rsidRDefault="00EA1342" w:rsidP="00A1240E">
            <w:pPr>
              <w:jc w:val="center"/>
              <w:rPr>
                <w:b/>
                <w:sz w:val="18"/>
                <w:szCs w:val="18"/>
              </w:rPr>
            </w:pPr>
            <w:r w:rsidRPr="0028026D">
              <w:rPr>
                <w:b/>
                <w:sz w:val="18"/>
                <w:szCs w:val="18"/>
              </w:rPr>
              <w:t>T</w:t>
            </w:r>
          </w:p>
        </w:tc>
        <w:tc>
          <w:tcPr>
            <w:tcW w:w="1368" w:type="dxa"/>
            <w:shd w:val="clear" w:color="auto" w:fill="D9D9D9" w:themeFill="background1" w:themeFillShade="D9"/>
            <w:vAlign w:val="center"/>
          </w:tcPr>
          <w:p w14:paraId="47DC8300" w14:textId="77777777" w:rsidR="00EA1342" w:rsidRPr="0028026D" w:rsidRDefault="00EA1342" w:rsidP="00A1240E">
            <w:pPr>
              <w:jc w:val="center"/>
              <w:rPr>
                <w:b/>
                <w:sz w:val="18"/>
                <w:szCs w:val="18"/>
              </w:rPr>
            </w:pPr>
            <w:r w:rsidRPr="0028026D">
              <w:rPr>
                <w:b/>
                <w:sz w:val="18"/>
                <w:szCs w:val="18"/>
              </w:rPr>
              <w:t>W</w:t>
            </w:r>
          </w:p>
        </w:tc>
        <w:tc>
          <w:tcPr>
            <w:tcW w:w="1368" w:type="dxa"/>
            <w:shd w:val="clear" w:color="auto" w:fill="D9D9D9" w:themeFill="background1" w:themeFillShade="D9"/>
            <w:vAlign w:val="center"/>
          </w:tcPr>
          <w:p w14:paraId="719A69CB" w14:textId="77777777" w:rsidR="00EA1342" w:rsidRPr="0028026D" w:rsidRDefault="00EA1342" w:rsidP="00A1240E">
            <w:pPr>
              <w:jc w:val="center"/>
              <w:rPr>
                <w:b/>
                <w:sz w:val="18"/>
                <w:szCs w:val="18"/>
              </w:rPr>
            </w:pPr>
            <w:r w:rsidRPr="0028026D">
              <w:rPr>
                <w:b/>
                <w:sz w:val="18"/>
                <w:szCs w:val="18"/>
              </w:rPr>
              <w:t>T</w:t>
            </w:r>
          </w:p>
        </w:tc>
        <w:tc>
          <w:tcPr>
            <w:tcW w:w="1368" w:type="dxa"/>
            <w:shd w:val="clear" w:color="auto" w:fill="D9D9D9" w:themeFill="background1" w:themeFillShade="D9"/>
            <w:vAlign w:val="center"/>
          </w:tcPr>
          <w:p w14:paraId="4BD985EF" w14:textId="77777777" w:rsidR="00EA1342" w:rsidRPr="0028026D" w:rsidRDefault="00EA1342" w:rsidP="00A1240E">
            <w:pPr>
              <w:jc w:val="center"/>
              <w:rPr>
                <w:b/>
                <w:sz w:val="18"/>
                <w:szCs w:val="18"/>
              </w:rPr>
            </w:pPr>
            <w:r w:rsidRPr="0028026D">
              <w:rPr>
                <w:b/>
                <w:sz w:val="18"/>
                <w:szCs w:val="18"/>
              </w:rPr>
              <w:t>F</w:t>
            </w:r>
          </w:p>
        </w:tc>
        <w:tc>
          <w:tcPr>
            <w:tcW w:w="1368" w:type="dxa"/>
            <w:shd w:val="clear" w:color="auto" w:fill="D9D9D9" w:themeFill="background1" w:themeFillShade="D9"/>
            <w:vAlign w:val="center"/>
          </w:tcPr>
          <w:p w14:paraId="72F3FEF5" w14:textId="77777777" w:rsidR="00EA1342" w:rsidRPr="0028026D" w:rsidRDefault="00EA1342" w:rsidP="00A1240E">
            <w:pPr>
              <w:jc w:val="center"/>
              <w:rPr>
                <w:b/>
                <w:sz w:val="18"/>
                <w:szCs w:val="18"/>
              </w:rPr>
            </w:pPr>
            <w:r w:rsidRPr="0028026D">
              <w:rPr>
                <w:b/>
                <w:sz w:val="18"/>
                <w:szCs w:val="18"/>
              </w:rPr>
              <w:t>S</w:t>
            </w:r>
          </w:p>
        </w:tc>
      </w:tr>
      <w:tr w:rsidR="00EA1342" w:rsidRPr="0028026D" w14:paraId="428A68D1" w14:textId="77777777" w:rsidTr="00D82537">
        <w:trPr>
          <w:gridAfter w:val="5"/>
          <w:wAfter w:w="6840" w:type="dxa"/>
          <w:cantSplit/>
          <w:trHeight w:val="1008"/>
        </w:trPr>
        <w:tc>
          <w:tcPr>
            <w:tcW w:w="1368" w:type="dxa"/>
            <w:shd w:val="clear" w:color="auto" w:fill="auto"/>
          </w:tcPr>
          <w:p w14:paraId="4221DAB1" w14:textId="77777777" w:rsidR="00EA1342" w:rsidRPr="0028026D" w:rsidRDefault="00EA1342" w:rsidP="00EA1342">
            <w:pPr>
              <w:jc w:val="center"/>
              <w:rPr>
                <w:sz w:val="16"/>
                <w:szCs w:val="16"/>
              </w:rPr>
            </w:pPr>
          </w:p>
        </w:tc>
        <w:tc>
          <w:tcPr>
            <w:tcW w:w="1368" w:type="dxa"/>
            <w:shd w:val="clear" w:color="auto" w:fill="auto"/>
          </w:tcPr>
          <w:p w14:paraId="27CF7E96" w14:textId="260DD838" w:rsidR="00EA1342" w:rsidRPr="0028026D" w:rsidRDefault="00EA1342" w:rsidP="00EA1342">
            <w:pPr>
              <w:jc w:val="center"/>
              <w:rPr>
                <w:sz w:val="16"/>
                <w:szCs w:val="16"/>
              </w:rPr>
            </w:pPr>
          </w:p>
        </w:tc>
        <w:tc>
          <w:tcPr>
            <w:tcW w:w="1368" w:type="dxa"/>
            <w:shd w:val="clear" w:color="auto" w:fill="auto"/>
          </w:tcPr>
          <w:p w14:paraId="5E380281" w14:textId="74888C45" w:rsidR="00EA1342" w:rsidRPr="0028026D" w:rsidRDefault="00EA1342" w:rsidP="00EA1342">
            <w:pPr>
              <w:jc w:val="center"/>
              <w:rPr>
                <w:sz w:val="16"/>
                <w:szCs w:val="16"/>
              </w:rPr>
            </w:pPr>
          </w:p>
        </w:tc>
        <w:tc>
          <w:tcPr>
            <w:tcW w:w="1368" w:type="dxa"/>
            <w:tcBorders>
              <w:right w:val="single" w:sz="4" w:space="0" w:color="auto"/>
            </w:tcBorders>
            <w:shd w:val="clear" w:color="auto" w:fill="auto"/>
          </w:tcPr>
          <w:p w14:paraId="0E457162" w14:textId="00D0E30C" w:rsidR="00EA1342" w:rsidRPr="0028026D" w:rsidRDefault="00EA1342" w:rsidP="00A77B5B">
            <w:pPr>
              <w:jc w:val="center"/>
              <w:rPr>
                <w:sz w:val="16"/>
                <w:szCs w:val="16"/>
              </w:rPr>
            </w:pPr>
          </w:p>
        </w:tc>
        <w:tc>
          <w:tcPr>
            <w:tcW w:w="1368" w:type="dxa"/>
            <w:tcBorders>
              <w:top w:val="single" w:sz="4" w:space="0" w:color="auto"/>
              <w:left w:val="single" w:sz="4" w:space="0" w:color="auto"/>
              <w:right w:val="single" w:sz="4" w:space="0" w:color="auto"/>
            </w:tcBorders>
            <w:shd w:val="clear" w:color="auto" w:fill="auto"/>
          </w:tcPr>
          <w:p w14:paraId="500E79C0" w14:textId="41445B2A" w:rsidR="00EA1342" w:rsidRPr="0028026D" w:rsidRDefault="00EA1342" w:rsidP="00026485">
            <w:pPr>
              <w:jc w:val="center"/>
              <w:rPr>
                <w:sz w:val="16"/>
                <w:szCs w:val="16"/>
              </w:rPr>
            </w:pPr>
          </w:p>
        </w:tc>
        <w:tc>
          <w:tcPr>
            <w:tcW w:w="1368" w:type="dxa"/>
            <w:tcBorders>
              <w:top w:val="single" w:sz="4" w:space="0" w:color="auto"/>
              <w:left w:val="single" w:sz="4" w:space="0" w:color="auto"/>
              <w:right w:val="single" w:sz="4" w:space="0" w:color="auto"/>
            </w:tcBorders>
            <w:shd w:val="clear" w:color="auto" w:fill="auto"/>
          </w:tcPr>
          <w:p w14:paraId="7B14F96D" w14:textId="21A27D6D" w:rsidR="00A04655" w:rsidRPr="00F05BDC" w:rsidRDefault="00A04655" w:rsidP="00EA1342">
            <w:pPr>
              <w:jc w:val="center"/>
              <w:rPr>
                <w:sz w:val="16"/>
                <w:szCs w:val="16"/>
              </w:rPr>
            </w:pPr>
          </w:p>
        </w:tc>
        <w:tc>
          <w:tcPr>
            <w:tcW w:w="1368" w:type="dxa"/>
            <w:tcBorders>
              <w:top w:val="single" w:sz="4" w:space="0" w:color="auto"/>
              <w:left w:val="single" w:sz="4" w:space="0" w:color="auto"/>
              <w:right w:val="single" w:sz="4" w:space="0" w:color="auto"/>
            </w:tcBorders>
            <w:shd w:val="clear" w:color="auto" w:fill="auto"/>
          </w:tcPr>
          <w:p w14:paraId="34B29853" w14:textId="766A421B" w:rsidR="00EA1342" w:rsidRPr="0028026D" w:rsidRDefault="00D82537" w:rsidP="00EA1342">
            <w:pPr>
              <w:jc w:val="center"/>
              <w:rPr>
                <w:sz w:val="16"/>
                <w:szCs w:val="16"/>
              </w:rPr>
            </w:pPr>
            <w:r>
              <w:rPr>
                <w:sz w:val="16"/>
                <w:szCs w:val="16"/>
              </w:rPr>
              <w:t>1</w:t>
            </w:r>
          </w:p>
        </w:tc>
      </w:tr>
      <w:tr w:rsidR="000C2615" w:rsidRPr="0028026D" w14:paraId="41A8E0CF" w14:textId="77777777" w:rsidTr="000C2615">
        <w:trPr>
          <w:gridAfter w:val="5"/>
          <w:wAfter w:w="6840" w:type="dxa"/>
          <w:cantSplit/>
          <w:trHeight w:val="505"/>
        </w:trPr>
        <w:tc>
          <w:tcPr>
            <w:tcW w:w="1368" w:type="dxa"/>
            <w:vMerge w:val="restart"/>
            <w:shd w:val="clear" w:color="auto" w:fill="auto"/>
          </w:tcPr>
          <w:p w14:paraId="5B3A3EA4" w14:textId="6576FC91" w:rsidR="000C2615" w:rsidRPr="00026485" w:rsidRDefault="000C2615" w:rsidP="00026485">
            <w:pPr>
              <w:jc w:val="center"/>
              <w:rPr>
                <w:sz w:val="16"/>
                <w:szCs w:val="16"/>
              </w:rPr>
            </w:pPr>
            <w:r>
              <w:rPr>
                <w:sz w:val="16"/>
                <w:szCs w:val="16"/>
              </w:rPr>
              <w:t>2</w:t>
            </w:r>
          </w:p>
        </w:tc>
        <w:tc>
          <w:tcPr>
            <w:tcW w:w="1368" w:type="dxa"/>
            <w:vMerge w:val="restart"/>
            <w:shd w:val="clear" w:color="auto" w:fill="auto"/>
          </w:tcPr>
          <w:p w14:paraId="0CA4280B" w14:textId="24503DE1" w:rsidR="000C2615" w:rsidRDefault="000C2615" w:rsidP="00EA1342">
            <w:pPr>
              <w:jc w:val="center"/>
              <w:rPr>
                <w:sz w:val="16"/>
                <w:szCs w:val="16"/>
              </w:rPr>
            </w:pPr>
            <w:r>
              <w:rPr>
                <w:sz w:val="16"/>
                <w:szCs w:val="16"/>
              </w:rPr>
              <w:t>3</w:t>
            </w:r>
          </w:p>
          <w:p w14:paraId="10A0F16F" w14:textId="77777777" w:rsidR="000C2615" w:rsidRPr="0028026D" w:rsidRDefault="000C2615" w:rsidP="00EA1342">
            <w:pPr>
              <w:jc w:val="center"/>
              <w:rPr>
                <w:sz w:val="16"/>
                <w:szCs w:val="16"/>
              </w:rPr>
            </w:pPr>
          </w:p>
        </w:tc>
        <w:tc>
          <w:tcPr>
            <w:tcW w:w="1368" w:type="dxa"/>
            <w:vMerge w:val="restart"/>
            <w:tcBorders>
              <w:right w:val="single" w:sz="4" w:space="0" w:color="auto"/>
            </w:tcBorders>
            <w:shd w:val="clear" w:color="auto" w:fill="92D050"/>
          </w:tcPr>
          <w:p w14:paraId="6242DA63" w14:textId="61034202" w:rsidR="000C2615" w:rsidRPr="00026485" w:rsidRDefault="000C2615" w:rsidP="00026485">
            <w:pPr>
              <w:jc w:val="center"/>
              <w:rPr>
                <w:sz w:val="16"/>
                <w:szCs w:val="16"/>
              </w:rPr>
            </w:pPr>
            <w:r>
              <w:rPr>
                <w:sz w:val="16"/>
                <w:szCs w:val="16"/>
              </w:rPr>
              <w:t>4</w:t>
            </w:r>
            <w:r>
              <w:rPr>
                <w:sz w:val="16"/>
                <w:szCs w:val="16"/>
              </w:rPr>
              <w:br/>
            </w:r>
            <w:r>
              <w:rPr>
                <w:sz w:val="16"/>
                <w:szCs w:val="16"/>
              </w:rPr>
              <w:t>US Open &amp;</w:t>
            </w:r>
            <w:r>
              <w:rPr>
                <w:sz w:val="16"/>
                <w:szCs w:val="16"/>
              </w:rPr>
              <w:br/>
              <w:t xml:space="preserve"> Junior Nationals</w:t>
            </w:r>
          </w:p>
        </w:tc>
        <w:tc>
          <w:tcPr>
            <w:tcW w:w="1368" w:type="dxa"/>
            <w:tcBorders>
              <w:top w:val="single" w:sz="4" w:space="0" w:color="auto"/>
              <w:left w:val="single" w:sz="4" w:space="0" w:color="auto"/>
              <w:right w:val="single" w:sz="4" w:space="0" w:color="auto"/>
            </w:tcBorders>
            <w:shd w:val="clear" w:color="auto" w:fill="92D050"/>
          </w:tcPr>
          <w:p w14:paraId="35D74315" w14:textId="29489E76" w:rsidR="000C2615" w:rsidRPr="0028026D" w:rsidRDefault="000C2615" w:rsidP="00026485">
            <w:pPr>
              <w:jc w:val="center"/>
              <w:rPr>
                <w:sz w:val="16"/>
                <w:szCs w:val="16"/>
              </w:rPr>
            </w:pPr>
            <w:r>
              <w:rPr>
                <w:sz w:val="16"/>
                <w:szCs w:val="16"/>
              </w:rPr>
              <w:t>5</w:t>
            </w:r>
            <w:r>
              <w:rPr>
                <w:sz w:val="16"/>
                <w:szCs w:val="16"/>
              </w:rPr>
              <w:br/>
            </w:r>
            <w:r>
              <w:rPr>
                <w:sz w:val="16"/>
                <w:szCs w:val="16"/>
              </w:rPr>
              <w:t>US Open &amp;</w:t>
            </w:r>
            <w:r>
              <w:rPr>
                <w:sz w:val="16"/>
                <w:szCs w:val="16"/>
              </w:rPr>
              <w:br/>
              <w:t xml:space="preserve"> Junior Nationals</w:t>
            </w:r>
          </w:p>
        </w:tc>
        <w:tc>
          <w:tcPr>
            <w:tcW w:w="1368" w:type="dxa"/>
            <w:tcBorders>
              <w:top w:val="single" w:sz="4" w:space="0" w:color="auto"/>
              <w:left w:val="single" w:sz="4" w:space="0" w:color="auto"/>
              <w:right w:val="single" w:sz="4" w:space="0" w:color="auto"/>
            </w:tcBorders>
            <w:shd w:val="clear" w:color="auto" w:fill="92D050"/>
          </w:tcPr>
          <w:p w14:paraId="0D7BD21C" w14:textId="7D40D715" w:rsidR="000C2615" w:rsidRPr="0028026D" w:rsidRDefault="000C2615" w:rsidP="000C2615">
            <w:pPr>
              <w:jc w:val="center"/>
              <w:rPr>
                <w:sz w:val="16"/>
                <w:szCs w:val="16"/>
              </w:rPr>
            </w:pPr>
            <w:r>
              <w:rPr>
                <w:sz w:val="16"/>
                <w:szCs w:val="16"/>
              </w:rPr>
              <w:t>6</w:t>
            </w:r>
            <w:r>
              <w:rPr>
                <w:sz w:val="16"/>
                <w:szCs w:val="16"/>
              </w:rPr>
              <w:br/>
              <w:t>US Open &amp;</w:t>
            </w:r>
            <w:r>
              <w:rPr>
                <w:sz w:val="16"/>
                <w:szCs w:val="16"/>
              </w:rPr>
              <w:br/>
              <w:t xml:space="preserve"> Junior Nationals</w:t>
            </w:r>
          </w:p>
        </w:tc>
        <w:tc>
          <w:tcPr>
            <w:tcW w:w="1368" w:type="dxa"/>
            <w:tcBorders>
              <w:top w:val="single" w:sz="4" w:space="0" w:color="auto"/>
              <w:left w:val="single" w:sz="4" w:space="0" w:color="auto"/>
              <w:right w:val="single" w:sz="4" w:space="0" w:color="auto"/>
            </w:tcBorders>
            <w:shd w:val="clear" w:color="auto" w:fill="92D050"/>
          </w:tcPr>
          <w:p w14:paraId="3C1EA27D" w14:textId="1FC13AD4" w:rsidR="000C2615" w:rsidRPr="0028026D" w:rsidRDefault="000C2615" w:rsidP="00EA1342">
            <w:pPr>
              <w:jc w:val="center"/>
              <w:rPr>
                <w:sz w:val="16"/>
                <w:szCs w:val="16"/>
              </w:rPr>
            </w:pPr>
            <w:r>
              <w:rPr>
                <w:sz w:val="16"/>
                <w:szCs w:val="16"/>
              </w:rPr>
              <w:t>7</w:t>
            </w:r>
            <w:r>
              <w:rPr>
                <w:sz w:val="16"/>
                <w:szCs w:val="16"/>
              </w:rPr>
              <w:br/>
            </w:r>
            <w:r>
              <w:rPr>
                <w:sz w:val="16"/>
                <w:szCs w:val="16"/>
              </w:rPr>
              <w:t>US Open &amp;</w:t>
            </w:r>
            <w:r>
              <w:rPr>
                <w:sz w:val="16"/>
                <w:szCs w:val="16"/>
              </w:rPr>
              <w:br/>
              <w:t xml:space="preserve"> Junior Nationals</w:t>
            </w:r>
          </w:p>
        </w:tc>
        <w:tc>
          <w:tcPr>
            <w:tcW w:w="1368" w:type="dxa"/>
            <w:tcBorders>
              <w:top w:val="single" w:sz="4" w:space="0" w:color="auto"/>
              <w:left w:val="single" w:sz="4" w:space="0" w:color="auto"/>
            </w:tcBorders>
            <w:shd w:val="clear" w:color="auto" w:fill="92D050"/>
          </w:tcPr>
          <w:p w14:paraId="01A5688F" w14:textId="716BEC43" w:rsidR="000C2615" w:rsidRPr="0028026D" w:rsidRDefault="000C2615" w:rsidP="00EA1342">
            <w:pPr>
              <w:jc w:val="center"/>
              <w:rPr>
                <w:sz w:val="16"/>
                <w:szCs w:val="16"/>
              </w:rPr>
            </w:pPr>
            <w:r>
              <w:rPr>
                <w:sz w:val="16"/>
                <w:szCs w:val="16"/>
              </w:rPr>
              <w:t>8</w:t>
            </w:r>
            <w:r>
              <w:rPr>
                <w:sz w:val="16"/>
                <w:szCs w:val="16"/>
              </w:rPr>
              <w:br/>
            </w:r>
            <w:r>
              <w:rPr>
                <w:sz w:val="16"/>
                <w:szCs w:val="16"/>
              </w:rPr>
              <w:t>US Open &amp;</w:t>
            </w:r>
            <w:r>
              <w:rPr>
                <w:sz w:val="16"/>
                <w:szCs w:val="16"/>
              </w:rPr>
              <w:br/>
              <w:t xml:space="preserve"> Junior Nationals</w:t>
            </w:r>
          </w:p>
        </w:tc>
      </w:tr>
      <w:tr w:rsidR="000C2615" w:rsidRPr="0028026D" w14:paraId="4B646710" w14:textId="77777777" w:rsidTr="000C2615">
        <w:trPr>
          <w:gridAfter w:val="5"/>
          <w:wAfter w:w="6840" w:type="dxa"/>
          <w:cantSplit/>
          <w:trHeight w:val="255"/>
        </w:trPr>
        <w:tc>
          <w:tcPr>
            <w:tcW w:w="1368" w:type="dxa"/>
            <w:vMerge/>
            <w:shd w:val="clear" w:color="auto" w:fill="auto"/>
          </w:tcPr>
          <w:p w14:paraId="46D45601" w14:textId="77777777" w:rsidR="000C2615" w:rsidRDefault="000C2615" w:rsidP="000C2615">
            <w:pPr>
              <w:jc w:val="center"/>
              <w:rPr>
                <w:sz w:val="16"/>
                <w:szCs w:val="16"/>
              </w:rPr>
            </w:pPr>
          </w:p>
        </w:tc>
        <w:tc>
          <w:tcPr>
            <w:tcW w:w="1368" w:type="dxa"/>
            <w:vMerge/>
            <w:shd w:val="clear" w:color="auto" w:fill="auto"/>
          </w:tcPr>
          <w:p w14:paraId="5AF443E5" w14:textId="77777777" w:rsidR="000C2615" w:rsidRDefault="000C2615" w:rsidP="000C2615">
            <w:pPr>
              <w:jc w:val="center"/>
              <w:rPr>
                <w:sz w:val="16"/>
                <w:szCs w:val="16"/>
              </w:rPr>
            </w:pPr>
          </w:p>
        </w:tc>
        <w:tc>
          <w:tcPr>
            <w:tcW w:w="1368" w:type="dxa"/>
            <w:vMerge/>
            <w:tcBorders>
              <w:right w:val="single" w:sz="4" w:space="0" w:color="auto"/>
            </w:tcBorders>
            <w:shd w:val="clear" w:color="auto" w:fill="92D050"/>
          </w:tcPr>
          <w:p w14:paraId="67DD98BB" w14:textId="77777777" w:rsidR="000C2615" w:rsidRDefault="000C2615" w:rsidP="000C2615">
            <w:pPr>
              <w:jc w:val="center"/>
              <w:rPr>
                <w:sz w:val="16"/>
                <w:szCs w:val="16"/>
              </w:rPr>
            </w:pPr>
          </w:p>
        </w:tc>
        <w:tc>
          <w:tcPr>
            <w:tcW w:w="1368" w:type="dxa"/>
            <w:vMerge w:val="restart"/>
            <w:tcBorders>
              <w:top w:val="single" w:sz="4" w:space="0" w:color="auto"/>
              <w:left w:val="single" w:sz="4" w:space="0" w:color="auto"/>
              <w:right w:val="single" w:sz="4" w:space="0" w:color="auto"/>
            </w:tcBorders>
            <w:shd w:val="clear" w:color="auto" w:fill="00B0F0"/>
          </w:tcPr>
          <w:p w14:paraId="3B393765" w14:textId="55E1824B" w:rsidR="000C2615" w:rsidRDefault="000C2615" w:rsidP="000C2615">
            <w:pPr>
              <w:jc w:val="center"/>
              <w:rPr>
                <w:sz w:val="16"/>
                <w:szCs w:val="16"/>
              </w:rPr>
            </w:pPr>
            <w:r>
              <w:rPr>
                <w:sz w:val="16"/>
                <w:szCs w:val="16"/>
              </w:rPr>
              <w:t>EZ Age Gr Zones</w:t>
            </w:r>
          </w:p>
        </w:tc>
        <w:tc>
          <w:tcPr>
            <w:tcW w:w="1368" w:type="dxa"/>
            <w:tcBorders>
              <w:left w:val="single" w:sz="4" w:space="0" w:color="auto"/>
              <w:right w:val="single" w:sz="4" w:space="0" w:color="auto"/>
            </w:tcBorders>
            <w:shd w:val="clear" w:color="auto" w:fill="00B0F0"/>
          </w:tcPr>
          <w:p w14:paraId="1D0EE207" w14:textId="6891F334" w:rsidR="000C2615" w:rsidRDefault="000C2615" w:rsidP="000C2615">
            <w:pPr>
              <w:jc w:val="center"/>
              <w:rPr>
                <w:sz w:val="16"/>
                <w:szCs w:val="16"/>
              </w:rPr>
            </w:pPr>
            <w:r>
              <w:rPr>
                <w:sz w:val="16"/>
                <w:szCs w:val="16"/>
              </w:rPr>
              <w:t>EZ Age Gr Zones</w:t>
            </w:r>
          </w:p>
        </w:tc>
        <w:tc>
          <w:tcPr>
            <w:tcW w:w="1368" w:type="dxa"/>
            <w:tcBorders>
              <w:left w:val="single" w:sz="4" w:space="0" w:color="auto"/>
              <w:right w:val="single" w:sz="4" w:space="0" w:color="auto"/>
            </w:tcBorders>
            <w:shd w:val="clear" w:color="auto" w:fill="00B0F0"/>
          </w:tcPr>
          <w:p w14:paraId="5F01F331" w14:textId="2D0A338F" w:rsidR="000C2615" w:rsidRDefault="000C2615" w:rsidP="000C2615">
            <w:pPr>
              <w:jc w:val="center"/>
              <w:rPr>
                <w:sz w:val="16"/>
                <w:szCs w:val="16"/>
              </w:rPr>
            </w:pPr>
            <w:r>
              <w:rPr>
                <w:sz w:val="16"/>
                <w:szCs w:val="16"/>
              </w:rPr>
              <w:t>EZ Age Gr Zones</w:t>
            </w:r>
          </w:p>
        </w:tc>
        <w:tc>
          <w:tcPr>
            <w:tcW w:w="1368" w:type="dxa"/>
            <w:tcBorders>
              <w:left w:val="single" w:sz="4" w:space="0" w:color="auto"/>
            </w:tcBorders>
            <w:shd w:val="clear" w:color="auto" w:fill="00B0F0"/>
          </w:tcPr>
          <w:p w14:paraId="68DB9808" w14:textId="7B68CA11" w:rsidR="000C2615" w:rsidRDefault="000C2615" w:rsidP="000C2615">
            <w:pPr>
              <w:jc w:val="center"/>
              <w:rPr>
                <w:sz w:val="16"/>
                <w:szCs w:val="16"/>
              </w:rPr>
            </w:pPr>
            <w:r>
              <w:rPr>
                <w:sz w:val="16"/>
                <w:szCs w:val="16"/>
              </w:rPr>
              <w:t>EZ Age Gr Zones</w:t>
            </w:r>
          </w:p>
        </w:tc>
      </w:tr>
      <w:tr w:rsidR="000C2615" w:rsidRPr="0028026D" w14:paraId="113AF356" w14:textId="77777777" w:rsidTr="000C2615">
        <w:trPr>
          <w:gridAfter w:val="5"/>
          <w:wAfter w:w="6840" w:type="dxa"/>
          <w:cantSplit/>
          <w:trHeight w:val="255"/>
        </w:trPr>
        <w:tc>
          <w:tcPr>
            <w:tcW w:w="1368" w:type="dxa"/>
            <w:vMerge/>
            <w:shd w:val="clear" w:color="auto" w:fill="auto"/>
          </w:tcPr>
          <w:p w14:paraId="08D6DFA0" w14:textId="77777777" w:rsidR="000C2615" w:rsidRDefault="000C2615" w:rsidP="000C2615">
            <w:pPr>
              <w:jc w:val="center"/>
              <w:rPr>
                <w:sz w:val="16"/>
                <w:szCs w:val="16"/>
              </w:rPr>
            </w:pPr>
          </w:p>
        </w:tc>
        <w:tc>
          <w:tcPr>
            <w:tcW w:w="1368" w:type="dxa"/>
            <w:vMerge/>
            <w:shd w:val="clear" w:color="auto" w:fill="auto"/>
          </w:tcPr>
          <w:p w14:paraId="364DB672" w14:textId="77777777" w:rsidR="000C2615" w:rsidRDefault="000C2615" w:rsidP="000C2615">
            <w:pPr>
              <w:jc w:val="center"/>
              <w:rPr>
                <w:sz w:val="16"/>
                <w:szCs w:val="16"/>
              </w:rPr>
            </w:pPr>
          </w:p>
        </w:tc>
        <w:tc>
          <w:tcPr>
            <w:tcW w:w="1368" w:type="dxa"/>
            <w:vMerge/>
            <w:tcBorders>
              <w:right w:val="single" w:sz="4" w:space="0" w:color="auto"/>
            </w:tcBorders>
            <w:shd w:val="clear" w:color="auto" w:fill="92D050"/>
          </w:tcPr>
          <w:p w14:paraId="5E5D0B87" w14:textId="77777777" w:rsidR="000C2615" w:rsidRDefault="000C2615" w:rsidP="000C2615">
            <w:pPr>
              <w:jc w:val="center"/>
              <w:rPr>
                <w:sz w:val="16"/>
                <w:szCs w:val="16"/>
              </w:rPr>
            </w:pPr>
          </w:p>
        </w:tc>
        <w:tc>
          <w:tcPr>
            <w:tcW w:w="1368" w:type="dxa"/>
            <w:vMerge/>
            <w:tcBorders>
              <w:left w:val="single" w:sz="4" w:space="0" w:color="auto"/>
              <w:right w:val="single" w:sz="4" w:space="0" w:color="auto"/>
            </w:tcBorders>
            <w:shd w:val="clear" w:color="auto" w:fill="00B0F0"/>
          </w:tcPr>
          <w:p w14:paraId="32902B43" w14:textId="77777777" w:rsidR="000C2615" w:rsidRDefault="000C2615" w:rsidP="000C2615">
            <w:pPr>
              <w:jc w:val="center"/>
              <w:rPr>
                <w:sz w:val="16"/>
                <w:szCs w:val="16"/>
              </w:rPr>
            </w:pPr>
          </w:p>
        </w:tc>
        <w:tc>
          <w:tcPr>
            <w:tcW w:w="1368" w:type="dxa"/>
            <w:tcBorders>
              <w:left w:val="single" w:sz="4" w:space="0" w:color="auto"/>
              <w:right w:val="single" w:sz="4" w:space="0" w:color="auto"/>
            </w:tcBorders>
            <w:shd w:val="clear" w:color="auto" w:fill="FF0000"/>
          </w:tcPr>
          <w:p w14:paraId="5FD86E6C" w14:textId="66587DEB" w:rsidR="000C2615" w:rsidRDefault="000C2615" w:rsidP="000C2615">
            <w:pPr>
              <w:jc w:val="center"/>
              <w:rPr>
                <w:sz w:val="16"/>
                <w:szCs w:val="16"/>
              </w:rPr>
            </w:pPr>
            <w:r>
              <w:rPr>
                <w:sz w:val="16"/>
                <w:szCs w:val="16"/>
              </w:rPr>
              <w:t xml:space="preserve">EZ LC </w:t>
            </w:r>
            <w:proofErr w:type="spellStart"/>
            <w:r>
              <w:rPr>
                <w:sz w:val="16"/>
                <w:szCs w:val="16"/>
              </w:rPr>
              <w:t>Sr</w:t>
            </w:r>
            <w:proofErr w:type="spellEnd"/>
            <w:r>
              <w:rPr>
                <w:sz w:val="16"/>
                <w:szCs w:val="16"/>
              </w:rPr>
              <w:t xml:space="preserve"> Zones</w:t>
            </w:r>
          </w:p>
        </w:tc>
        <w:tc>
          <w:tcPr>
            <w:tcW w:w="1368" w:type="dxa"/>
            <w:tcBorders>
              <w:left w:val="single" w:sz="4" w:space="0" w:color="auto"/>
              <w:right w:val="single" w:sz="4" w:space="0" w:color="auto"/>
            </w:tcBorders>
            <w:shd w:val="clear" w:color="auto" w:fill="FF0000"/>
          </w:tcPr>
          <w:p w14:paraId="0D111136" w14:textId="12D26BBE" w:rsidR="000C2615" w:rsidRDefault="000C2615" w:rsidP="000C2615">
            <w:pPr>
              <w:jc w:val="center"/>
              <w:rPr>
                <w:sz w:val="16"/>
                <w:szCs w:val="16"/>
              </w:rPr>
            </w:pPr>
            <w:r>
              <w:rPr>
                <w:sz w:val="16"/>
                <w:szCs w:val="16"/>
              </w:rPr>
              <w:t xml:space="preserve">EZ LC </w:t>
            </w:r>
            <w:proofErr w:type="spellStart"/>
            <w:r>
              <w:rPr>
                <w:sz w:val="16"/>
                <w:szCs w:val="16"/>
              </w:rPr>
              <w:t>Sr</w:t>
            </w:r>
            <w:proofErr w:type="spellEnd"/>
            <w:r>
              <w:rPr>
                <w:sz w:val="16"/>
                <w:szCs w:val="16"/>
              </w:rPr>
              <w:t xml:space="preserve"> Zones</w:t>
            </w:r>
          </w:p>
        </w:tc>
        <w:tc>
          <w:tcPr>
            <w:tcW w:w="1368" w:type="dxa"/>
            <w:tcBorders>
              <w:left w:val="single" w:sz="4" w:space="0" w:color="auto"/>
            </w:tcBorders>
            <w:shd w:val="clear" w:color="auto" w:fill="FF0000"/>
          </w:tcPr>
          <w:p w14:paraId="62CDEE47" w14:textId="049E7701" w:rsidR="000C2615" w:rsidRDefault="000C2615" w:rsidP="000C2615">
            <w:pPr>
              <w:jc w:val="center"/>
              <w:rPr>
                <w:sz w:val="16"/>
                <w:szCs w:val="16"/>
              </w:rPr>
            </w:pPr>
            <w:r>
              <w:rPr>
                <w:sz w:val="16"/>
                <w:szCs w:val="16"/>
              </w:rPr>
              <w:t xml:space="preserve">EZ LC </w:t>
            </w:r>
            <w:proofErr w:type="spellStart"/>
            <w:r>
              <w:rPr>
                <w:sz w:val="16"/>
                <w:szCs w:val="16"/>
              </w:rPr>
              <w:t>Sr</w:t>
            </w:r>
            <w:proofErr w:type="spellEnd"/>
            <w:r>
              <w:rPr>
                <w:sz w:val="16"/>
                <w:szCs w:val="16"/>
              </w:rPr>
              <w:t xml:space="preserve"> Zones</w:t>
            </w:r>
          </w:p>
        </w:tc>
      </w:tr>
      <w:tr w:rsidR="000C2615" w:rsidRPr="0028026D" w14:paraId="35CD06BA" w14:textId="77777777" w:rsidTr="000C2615">
        <w:trPr>
          <w:gridAfter w:val="5"/>
          <w:wAfter w:w="6840" w:type="dxa"/>
          <w:cantSplit/>
          <w:trHeight w:val="1008"/>
        </w:trPr>
        <w:tc>
          <w:tcPr>
            <w:tcW w:w="1368" w:type="dxa"/>
            <w:shd w:val="clear" w:color="auto" w:fill="FF0000"/>
          </w:tcPr>
          <w:p w14:paraId="06C53B26" w14:textId="2CF5F5CF" w:rsidR="000C2615" w:rsidRPr="0028026D" w:rsidRDefault="000C2615" w:rsidP="000C2615">
            <w:pPr>
              <w:jc w:val="center"/>
              <w:rPr>
                <w:sz w:val="16"/>
                <w:szCs w:val="16"/>
              </w:rPr>
            </w:pPr>
            <w:r>
              <w:rPr>
                <w:sz w:val="16"/>
                <w:szCs w:val="16"/>
              </w:rPr>
              <w:t>9</w:t>
            </w:r>
            <w:r>
              <w:rPr>
                <w:sz w:val="16"/>
                <w:szCs w:val="16"/>
              </w:rPr>
              <w:br/>
              <w:t xml:space="preserve">EZ LC </w:t>
            </w:r>
            <w:proofErr w:type="spellStart"/>
            <w:r>
              <w:rPr>
                <w:sz w:val="16"/>
                <w:szCs w:val="16"/>
              </w:rPr>
              <w:t>Sr</w:t>
            </w:r>
            <w:proofErr w:type="spellEnd"/>
            <w:r>
              <w:rPr>
                <w:sz w:val="16"/>
                <w:szCs w:val="16"/>
              </w:rPr>
              <w:t xml:space="preserve"> Zones</w:t>
            </w:r>
          </w:p>
        </w:tc>
        <w:tc>
          <w:tcPr>
            <w:tcW w:w="1368" w:type="dxa"/>
            <w:shd w:val="clear" w:color="auto" w:fill="auto"/>
          </w:tcPr>
          <w:p w14:paraId="577AC67E" w14:textId="5360228D" w:rsidR="000C2615" w:rsidRPr="0028026D" w:rsidRDefault="000C2615" w:rsidP="000C2615">
            <w:pPr>
              <w:jc w:val="center"/>
              <w:rPr>
                <w:sz w:val="16"/>
                <w:szCs w:val="16"/>
              </w:rPr>
            </w:pPr>
            <w:r>
              <w:rPr>
                <w:sz w:val="16"/>
                <w:szCs w:val="16"/>
              </w:rPr>
              <w:t>10</w:t>
            </w:r>
          </w:p>
        </w:tc>
        <w:tc>
          <w:tcPr>
            <w:tcW w:w="1368" w:type="dxa"/>
            <w:shd w:val="clear" w:color="auto" w:fill="auto"/>
          </w:tcPr>
          <w:p w14:paraId="1C1DB7A0" w14:textId="6675D292" w:rsidR="000C2615" w:rsidRPr="0028026D" w:rsidRDefault="000C2615" w:rsidP="000C2615">
            <w:pPr>
              <w:jc w:val="center"/>
              <w:rPr>
                <w:sz w:val="16"/>
                <w:szCs w:val="16"/>
              </w:rPr>
            </w:pPr>
            <w:r>
              <w:rPr>
                <w:sz w:val="16"/>
                <w:szCs w:val="16"/>
              </w:rPr>
              <w:t>11</w:t>
            </w:r>
          </w:p>
        </w:tc>
        <w:tc>
          <w:tcPr>
            <w:tcW w:w="1368" w:type="dxa"/>
            <w:tcBorders>
              <w:top w:val="single" w:sz="4" w:space="0" w:color="auto"/>
            </w:tcBorders>
            <w:shd w:val="clear" w:color="auto" w:fill="auto"/>
          </w:tcPr>
          <w:p w14:paraId="3B1A4586" w14:textId="521A2E21" w:rsidR="000C2615" w:rsidRPr="0028026D" w:rsidRDefault="000C2615" w:rsidP="000C2615">
            <w:pPr>
              <w:jc w:val="center"/>
              <w:rPr>
                <w:sz w:val="16"/>
                <w:szCs w:val="16"/>
              </w:rPr>
            </w:pPr>
            <w:r>
              <w:rPr>
                <w:sz w:val="16"/>
                <w:szCs w:val="16"/>
              </w:rPr>
              <w:t>12</w:t>
            </w:r>
          </w:p>
        </w:tc>
        <w:tc>
          <w:tcPr>
            <w:tcW w:w="1368" w:type="dxa"/>
            <w:tcBorders>
              <w:top w:val="single" w:sz="4" w:space="0" w:color="auto"/>
            </w:tcBorders>
            <w:shd w:val="clear" w:color="auto" w:fill="auto"/>
          </w:tcPr>
          <w:p w14:paraId="79E9FBB2" w14:textId="59F6312C" w:rsidR="000C2615" w:rsidRPr="0028026D" w:rsidRDefault="000C2615" w:rsidP="000C2615">
            <w:pPr>
              <w:jc w:val="center"/>
              <w:rPr>
                <w:sz w:val="16"/>
                <w:szCs w:val="16"/>
              </w:rPr>
            </w:pPr>
            <w:r>
              <w:rPr>
                <w:sz w:val="16"/>
                <w:szCs w:val="16"/>
              </w:rPr>
              <w:t>13</w:t>
            </w:r>
          </w:p>
        </w:tc>
        <w:tc>
          <w:tcPr>
            <w:tcW w:w="1368" w:type="dxa"/>
            <w:tcBorders>
              <w:top w:val="single" w:sz="4" w:space="0" w:color="auto"/>
            </w:tcBorders>
            <w:shd w:val="clear" w:color="auto" w:fill="auto"/>
          </w:tcPr>
          <w:p w14:paraId="2069C996" w14:textId="654A7EBA" w:rsidR="000C2615" w:rsidRPr="0028026D" w:rsidRDefault="000C2615" w:rsidP="000C2615">
            <w:pPr>
              <w:jc w:val="center"/>
              <w:rPr>
                <w:sz w:val="16"/>
                <w:szCs w:val="16"/>
              </w:rPr>
            </w:pPr>
            <w:r>
              <w:rPr>
                <w:sz w:val="16"/>
                <w:szCs w:val="16"/>
              </w:rPr>
              <w:t>14</w:t>
            </w:r>
          </w:p>
        </w:tc>
        <w:tc>
          <w:tcPr>
            <w:tcW w:w="1368" w:type="dxa"/>
            <w:shd w:val="clear" w:color="auto" w:fill="auto"/>
          </w:tcPr>
          <w:p w14:paraId="156744F4" w14:textId="5206DA48" w:rsidR="000C2615" w:rsidRPr="0028026D" w:rsidRDefault="000C2615" w:rsidP="000C2615">
            <w:pPr>
              <w:jc w:val="center"/>
              <w:rPr>
                <w:sz w:val="16"/>
                <w:szCs w:val="16"/>
              </w:rPr>
            </w:pPr>
            <w:r>
              <w:rPr>
                <w:sz w:val="16"/>
                <w:szCs w:val="16"/>
              </w:rPr>
              <w:t>15</w:t>
            </w:r>
          </w:p>
        </w:tc>
      </w:tr>
      <w:tr w:rsidR="000C2615" w:rsidRPr="0028026D" w14:paraId="1D5C342B" w14:textId="77777777" w:rsidTr="00CB0A6A">
        <w:trPr>
          <w:gridAfter w:val="5"/>
          <w:wAfter w:w="6840" w:type="dxa"/>
          <w:cantSplit/>
          <w:trHeight w:val="1008"/>
        </w:trPr>
        <w:tc>
          <w:tcPr>
            <w:tcW w:w="1368" w:type="dxa"/>
          </w:tcPr>
          <w:p w14:paraId="1587EF5B" w14:textId="416399D5" w:rsidR="000C2615" w:rsidRPr="0028026D" w:rsidRDefault="000C2615" w:rsidP="000C2615">
            <w:pPr>
              <w:jc w:val="center"/>
              <w:rPr>
                <w:sz w:val="16"/>
                <w:szCs w:val="16"/>
              </w:rPr>
            </w:pPr>
            <w:r>
              <w:rPr>
                <w:sz w:val="16"/>
                <w:szCs w:val="16"/>
              </w:rPr>
              <w:t>16</w:t>
            </w:r>
          </w:p>
        </w:tc>
        <w:tc>
          <w:tcPr>
            <w:tcW w:w="1368" w:type="dxa"/>
          </w:tcPr>
          <w:p w14:paraId="1AF62B1C" w14:textId="1DB9B4FE" w:rsidR="000C2615" w:rsidRPr="0028026D" w:rsidRDefault="000C2615" w:rsidP="000C2615">
            <w:pPr>
              <w:jc w:val="center"/>
              <w:rPr>
                <w:sz w:val="16"/>
                <w:szCs w:val="16"/>
              </w:rPr>
            </w:pPr>
            <w:r>
              <w:rPr>
                <w:sz w:val="16"/>
                <w:szCs w:val="16"/>
              </w:rPr>
              <w:t>17</w:t>
            </w:r>
          </w:p>
        </w:tc>
        <w:tc>
          <w:tcPr>
            <w:tcW w:w="1368" w:type="dxa"/>
          </w:tcPr>
          <w:p w14:paraId="70E09BB9" w14:textId="78A98047" w:rsidR="000C2615" w:rsidRPr="0028026D" w:rsidRDefault="000C2615" w:rsidP="000C2615">
            <w:pPr>
              <w:jc w:val="center"/>
              <w:rPr>
                <w:sz w:val="16"/>
                <w:szCs w:val="16"/>
              </w:rPr>
            </w:pPr>
            <w:r>
              <w:rPr>
                <w:sz w:val="16"/>
                <w:szCs w:val="16"/>
              </w:rPr>
              <w:t>18</w:t>
            </w:r>
          </w:p>
        </w:tc>
        <w:tc>
          <w:tcPr>
            <w:tcW w:w="1368" w:type="dxa"/>
          </w:tcPr>
          <w:p w14:paraId="73C2FE24" w14:textId="542FAA12" w:rsidR="000C2615" w:rsidRPr="0028026D" w:rsidRDefault="000C2615" w:rsidP="000C2615">
            <w:pPr>
              <w:jc w:val="center"/>
              <w:rPr>
                <w:sz w:val="16"/>
                <w:szCs w:val="16"/>
              </w:rPr>
            </w:pPr>
            <w:r>
              <w:rPr>
                <w:sz w:val="16"/>
                <w:szCs w:val="16"/>
              </w:rPr>
              <w:t>19</w:t>
            </w:r>
          </w:p>
        </w:tc>
        <w:tc>
          <w:tcPr>
            <w:tcW w:w="1368" w:type="dxa"/>
          </w:tcPr>
          <w:p w14:paraId="1A9CA7B0" w14:textId="40BC8330" w:rsidR="000C2615" w:rsidRPr="0028026D" w:rsidRDefault="000C2615" w:rsidP="000C2615">
            <w:pPr>
              <w:jc w:val="center"/>
              <w:rPr>
                <w:sz w:val="16"/>
                <w:szCs w:val="16"/>
              </w:rPr>
            </w:pPr>
            <w:r>
              <w:rPr>
                <w:sz w:val="16"/>
                <w:szCs w:val="16"/>
              </w:rPr>
              <w:t>20</w:t>
            </w:r>
          </w:p>
        </w:tc>
        <w:tc>
          <w:tcPr>
            <w:tcW w:w="1368" w:type="dxa"/>
          </w:tcPr>
          <w:p w14:paraId="06D9C11D" w14:textId="4CCF1859" w:rsidR="000C2615" w:rsidRPr="0028026D" w:rsidRDefault="000C2615" w:rsidP="000C2615">
            <w:pPr>
              <w:jc w:val="center"/>
              <w:rPr>
                <w:sz w:val="16"/>
                <w:szCs w:val="16"/>
              </w:rPr>
            </w:pPr>
            <w:r>
              <w:rPr>
                <w:sz w:val="16"/>
                <w:szCs w:val="16"/>
              </w:rPr>
              <w:t>21</w:t>
            </w:r>
          </w:p>
        </w:tc>
        <w:tc>
          <w:tcPr>
            <w:tcW w:w="1368" w:type="dxa"/>
            <w:shd w:val="clear" w:color="auto" w:fill="auto"/>
          </w:tcPr>
          <w:p w14:paraId="6AD23586" w14:textId="1F2F580D" w:rsidR="000C2615" w:rsidRPr="0028026D" w:rsidRDefault="000C2615" w:rsidP="000C2615">
            <w:pPr>
              <w:jc w:val="center"/>
              <w:rPr>
                <w:sz w:val="16"/>
                <w:szCs w:val="16"/>
              </w:rPr>
            </w:pPr>
            <w:r>
              <w:rPr>
                <w:sz w:val="16"/>
                <w:szCs w:val="16"/>
              </w:rPr>
              <w:t>22</w:t>
            </w:r>
          </w:p>
        </w:tc>
      </w:tr>
      <w:tr w:rsidR="000C2615" w:rsidRPr="0028026D" w14:paraId="6D2F9D58" w14:textId="77777777" w:rsidTr="00D82537">
        <w:trPr>
          <w:gridAfter w:val="5"/>
          <w:wAfter w:w="6840" w:type="dxa"/>
          <w:cantSplit/>
          <w:trHeight w:val="505"/>
        </w:trPr>
        <w:tc>
          <w:tcPr>
            <w:tcW w:w="1368" w:type="dxa"/>
          </w:tcPr>
          <w:p w14:paraId="754A0B0B" w14:textId="2D6DCDE7" w:rsidR="000C2615" w:rsidRPr="0028026D" w:rsidRDefault="000C2615" w:rsidP="000C2615">
            <w:pPr>
              <w:jc w:val="center"/>
              <w:rPr>
                <w:sz w:val="16"/>
                <w:szCs w:val="16"/>
              </w:rPr>
            </w:pPr>
            <w:r>
              <w:rPr>
                <w:sz w:val="16"/>
                <w:szCs w:val="16"/>
              </w:rPr>
              <w:t>23</w:t>
            </w:r>
          </w:p>
        </w:tc>
        <w:tc>
          <w:tcPr>
            <w:tcW w:w="1368" w:type="dxa"/>
          </w:tcPr>
          <w:p w14:paraId="34969264" w14:textId="52F685FA" w:rsidR="000C2615" w:rsidRPr="0028026D" w:rsidRDefault="000C2615" w:rsidP="000C2615">
            <w:pPr>
              <w:jc w:val="center"/>
              <w:rPr>
                <w:sz w:val="16"/>
                <w:szCs w:val="16"/>
              </w:rPr>
            </w:pPr>
            <w:r>
              <w:rPr>
                <w:sz w:val="16"/>
                <w:szCs w:val="16"/>
              </w:rPr>
              <w:t>24</w:t>
            </w:r>
          </w:p>
        </w:tc>
        <w:tc>
          <w:tcPr>
            <w:tcW w:w="1368" w:type="dxa"/>
            <w:vMerge w:val="restart"/>
          </w:tcPr>
          <w:p w14:paraId="0F7AE7AA" w14:textId="3665D481" w:rsidR="000C2615" w:rsidRPr="0028026D" w:rsidRDefault="000C2615" w:rsidP="000C2615">
            <w:pPr>
              <w:jc w:val="center"/>
              <w:rPr>
                <w:sz w:val="16"/>
                <w:szCs w:val="16"/>
              </w:rPr>
            </w:pPr>
            <w:r>
              <w:rPr>
                <w:sz w:val="16"/>
                <w:szCs w:val="16"/>
              </w:rPr>
              <w:t>25</w:t>
            </w:r>
          </w:p>
        </w:tc>
        <w:tc>
          <w:tcPr>
            <w:tcW w:w="1368" w:type="dxa"/>
            <w:vMerge w:val="restart"/>
          </w:tcPr>
          <w:p w14:paraId="7916165B" w14:textId="245D0BEB" w:rsidR="000C2615" w:rsidRPr="0028026D" w:rsidRDefault="000C2615" w:rsidP="000C2615">
            <w:pPr>
              <w:jc w:val="center"/>
              <w:rPr>
                <w:sz w:val="16"/>
                <w:szCs w:val="16"/>
              </w:rPr>
            </w:pPr>
            <w:r>
              <w:rPr>
                <w:sz w:val="16"/>
                <w:szCs w:val="16"/>
              </w:rPr>
              <w:t>26</w:t>
            </w:r>
          </w:p>
        </w:tc>
        <w:tc>
          <w:tcPr>
            <w:tcW w:w="1368" w:type="dxa"/>
            <w:vMerge w:val="restart"/>
          </w:tcPr>
          <w:p w14:paraId="5F64AAB3" w14:textId="044B7A41" w:rsidR="000C2615" w:rsidRPr="0028026D" w:rsidRDefault="000C2615" w:rsidP="000C2615">
            <w:pPr>
              <w:jc w:val="center"/>
              <w:rPr>
                <w:sz w:val="16"/>
                <w:szCs w:val="16"/>
              </w:rPr>
            </w:pPr>
            <w:r>
              <w:rPr>
                <w:sz w:val="16"/>
                <w:szCs w:val="16"/>
              </w:rPr>
              <w:t>27</w:t>
            </w:r>
          </w:p>
        </w:tc>
        <w:tc>
          <w:tcPr>
            <w:tcW w:w="1368" w:type="dxa"/>
            <w:vMerge w:val="restart"/>
          </w:tcPr>
          <w:p w14:paraId="33F588CB" w14:textId="5C7FD0D0" w:rsidR="000C2615" w:rsidRPr="0028026D" w:rsidRDefault="000C2615" w:rsidP="000C2615">
            <w:pPr>
              <w:jc w:val="center"/>
              <w:rPr>
                <w:sz w:val="16"/>
                <w:szCs w:val="16"/>
              </w:rPr>
            </w:pPr>
            <w:r>
              <w:rPr>
                <w:sz w:val="16"/>
                <w:szCs w:val="16"/>
              </w:rPr>
              <w:t>28</w:t>
            </w:r>
          </w:p>
        </w:tc>
        <w:tc>
          <w:tcPr>
            <w:tcW w:w="1368" w:type="dxa"/>
            <w:vMerge w:val="restart"/>
          </w:tcPr>
          <w:p w14:paraId="6D8D9F92" w14:textId="3299A15F" w:rsidR="000C2615" w:rsidRPr="0028026D" w:rsidRDefault="000C2615" w:rsidP="000C2615">
            <w:pPr>
              <w:jc w:val="center"/>
              <w:rPr>
                <w:sz w:val="16"/>
                <w:szCs w:val="16"/>
              </w:rPr>
            </w:pPr>
            <w:r>
              <w:rPr>
                <w:sz w:val="16"/>
                <w:szCs w:val="16"/>
              </w:rPr>
              <w:t>29</w:t>
            </w:r>
          </w:p>
        </w:tc>
      </w:tr>
      <w:tr w:rsidR="000C2615" w:rsidRPr="0028026D" w14:paraId="22F88D32" w14:textId="77777777" w:rsidTr="00721690">
        <w:trPr>
          <w:gridAfter w:val="5"/>
          <w:wAfter w:w="6840" w:type="dxa"/>
          <w:cantSplit/>
          <w:trHeight w:val="505"/>
        </w:trPr>
        <w:tc>
          <w:tcPr>
            <w:tcW w:w="1368" w:type="dxa"/>
          </w:tcPr>
          <w:p w14:paraId="03E0D474" w14:textId="0D61CC90" w:rsidR="000C2615" w:rsidRDefault="000C2615" w:rsidP="000C2615">
            <w:pPr>
              <w:jc w:val="center"/>
              <w:rPr>
                <w:sz w:val="16"/>
                <w:szCs w:val="16"/>
              </w:rPr>
            </w:pPr>
            <w:r>
              <w:rPr>
                <w:sz w:val="16"/>
                <w:szCs w:val="16"/>
              </w:rPr>
              <w:t>30</w:t>
            </w:r>
          </w:p>
        </w:tc>
        <w:tc>
          <w:tcPr>
            <w:tcW w:w="1368" w:type="dxa"/>
          </w:tcPr>
          <w:p w14:paraId="63432502" w14:textId="76CD4B35" w:rsidR="000C2615" w:rsidRDefault="000C2615" w:rsidP="000C2615">
            <w:pPr>
              <w:jc w:val="center"/>
              <w:rPr>
                <w:sz w:val="16"/>
                <w:szCs w:val="16"/>
              </w:rPr>
            </w:pPr>
            <w:r>
              <w:rPr>
                <w:sz w:val="16"/>
                <w:szCs w:val="16"/>
              </w:rPr>
              <w:t>31</w:t>
            </w:r>
          </w:p>
        </w:tc>
        <w:tc>
          <w:tcPr>
            <w:tcW w:w="1368" w:type="dxa"/>
            <w:vMerge/>
          </w:tcPr>
          <w:p w14:paraId="21EF9769" w14:textId="77777777" w:rsidR="000C2615" w:rsidRDefault="000C2615" w:rsidP="000C2615">
            <w:pPr>
              <w:jc w:val="center"/>
              <w:rPr>
                <w:sz w:val="16"/>
                <w:szCs w:val="16"/>
              </w:rPr>
            </w:pPr>
          </w:p>
        </w:tc>
        <w:tc>
          <w:tcPr>
            <w:tcW w:w="1368" w:type="dxa"/>
            <w:vMerge/>
          </w:tcPr>
          <w:p w14:paraId="7F904B97" w14:textId="77777777" w:rsidR="000C2615" w:rsidRDefault="000C2615" w:rsidP="000C2615">
            <w:pPr>
              <w:jc w:val="center"/>
              <w:rPr>
                <w:sz w:val="16"/>
                <w:szCs w:val="16"/>
              </w:rPr>
            </w:pPr>
          </w:p>
        </w:tc>
        <w:tc>
          <w:tcPr>
            <w:tcW w:w="1368" w:type="dxa"/>
            <w:vMerge/>
          </w:tcPr>
          <w:p w14:paraId="5DB0E5C0" w14:textId="77777777" w:rsidR="000C2615" w:rsidRDefault="000C2615" w:rsidP="000C2615">
            <w:pPr>
              <w:jc w:val="center"/>
              <w:rPr>
                <w:sz w:val="16"/>
                <w:szCs w:val="16"/>
              </w:rPr>
            </w:pPr>
          </w:p>
        </w:tc>
        <w:tc>
          <w:tcPr>
            <w:tcW w:w="1368" w:type="dxa"/>
            <w:vMerge/>
          </w:tcPr>
          <w:p w14:paraId="666AE75D" w14:textId="77777777" w:rsidR="000C2615" w:rsidRDefault="000C2615" w:rsidP="000C2615">
            <w:pPr>
              <w:jc w:val="center"/>
              <w:rPr>
                <w:sz w:val="16"/>
                <w:szCs w:val="16"/>
              </w:rPr>
            </w:pPr>
          </w:p>
        </w:tc>
        <w:tc>
          <w:tcPr>
            <w:tcW w:w="1368" w:type="dxa"/>
            <w:vMerge/>
          </w:tcPr>
          <w:p w14:paraId="2E3ADB37" w14:textId="77777777" w:rsidR="000C2615" w:rsidRDefault="000C2615" w:rsidP="000C2615">
            <w:pPr>
              <w:jc w:val="center"/>
              <w:rPr>
                <w:sz w:val="16"/>
                <w:szCs w:val="16"/>
              </w:rPr>
            </w:pPr>
          </w:p>
        </w:tc>
      </w:tr>
    </w:tbl>
    <w:p w14:paraId="6B0484ED" w14:textId="7B7A0881" w:rsidR="000C2615" w:rsidRDefault="000C2615" w:rsidP="00C15BB5">
      <w:pPr>
        <w:pStyle w:val="NoSpacing"/>
        <w:rPr>
          <w:sz w:val="8"/>
          <w:szCs w:val="8"/>
          <w:highlight w:val="yellow"/>
        </w:rPr>
      </w:pPr>
    </w:p>
    <w:tbl>
      <w:tblPr>
        <w:tblStyle w:val="TableGrid"/>
        <w:tblW w:w="9659" w:type="dxa"/>
        <w:tblLook w:val="04A0" w:firstRow="1" w:lastRow="0" w:firstColumn="1" w:lastColumn="0" w:noHBand="0" w:noVBand="1"/>
      </w:tblPr>
      <w:tblGrid>
        <w:gridCol w:w="9659"/>
      </w:tblGrid>
      <w:tr w:rsidR="000C2615" w14:paraId="3539B5A8" w14:textId="77777777" w:rsidTr="000C2615">
        <w:trPr>
          <w:trHeight w:val="271"/>
        </w:trPr>
        <w:tc>
          <w:tcPr>
            <w:tcW w:w="9659" w:type="dxa"/>
            <w:shd w:val="clear" w:color="auto" w:fill="FFFF00"/>
          </w:tcPr>
          <w:p w14:paraId="7A65FA21" w14:textId="68E8C090" w:rsidR="000C2615" w:rsidRPr="000C2615" w:rsidRDefault="000C2615" w:rsidP="000C2615">
            <w:pPr>
              <w:rPr>
                <w:highlight w:val="yellow"/>
              </w:rPr>
            </w:pPr>
            <w:r>
              <w:rPr>
                <w:highlight w:val="yellow"/>
              </w:rPr>
              <w:t>Yellow – Niagara Swimming Designated Meet – Closed from any additional sanction</w:t>
            </w:r>
          </w:p>
        </w:tc>
      </w:tr>
      <w:tr w:rsidR="000C2615" w14:paraId="0A3D656F" w14:textId="77777777" w:rsidTr="000C2615">
        <w:trPr>
          <w:trHeight w:val="271"/>
        </w:trPr>
        <w:tc>
          <w:tcPr>
            <w:tcW w:w="9659" w:type="dxa"/>
            <w:shd w:val="clear" w:color="auto" w:fill="92D050"/>
          </w:tcPr>
          <w:p w14:paraId="01FAB6A4" w14:textId="25B3158D" w:rsidR="000C2615" w:rsidRPr="000C2615" w:rsidRDefault="000C2615" w:rsidP="000C2615">
            <w:pPr>
              <w:rPr>
                <w:highlight w:val="yellow"/>
              </w:rPr>
            </w:pPr>
            <w:r w:rsidRPr="000C2615">
              <w:t>Green – USA Swimming Meets</w:t>
            </w:r>
          </w:p>
        </w:tc>
      </w:tr>
      <w:tr w:rsidR="000C2615" w14:paraId="06766351" w14:textId="77777777" w:rsidTr="000C2615">
        <w:trPr>
          <w:trHeight w:val="244"/>
        </w:trPr>
        <w:tc>
          <w:tcPr>
            <w:tcW w:w="9659" w:type="dxa"/>
            <w:shd w:val="clear" w:color="auto" w:fill="00B0F0"/>
          </w:tcPr>
          <w:p w14:paraId="7068FB1C" w14:textId="673FC75E" w:rsidR="000C2615" w:rsidRPr="000C2615" w:rsidRDefault="000C2615" w:rsidP="000C2615">
            <w:r w:rsidRPr="000C2615">
              <w:t>Blue – Eastern Zone Age Group Meets</w:t>
            </w:r>
          </w:p>
        </w:tc>
      </w:tr>
      <w:tr w:rsidR="000C2615" w14:paraId="77DAF426" w14:textId="77777777" w:rsidTr="000C2615">
        <w:trPr>
          <w:trHeight w:val="244"/>
        </w:trPr>
        <w:tc>
          <w:tcPr>
            <w:tcW w:w="9659" w:type="dxa"/>
            <w:shd w:val="clear" w:color="auto" w:fill="FF0000"/>
          </w:tcPr>
          <w:p w14:paraId="091EA635" w14:textId="25A85F54" w:rsidR="000C2615" w:rsidRPr="000C2615" w:rsidRDefault="000C2615" w:rsidP="000C2615">
            <w:r w:rsidRPr="000C2615">
              <w:t>Red –</w:t>
            </w:r>
            <w:r>
              <w:t xml:space="preserve"> Eastern Zone Senior Meet</w:t>
            </w:r>
          </w:p>
        </w:tc>
      </w:tr>
      <w:tr w:rsidR="000C2615" w14:paraId="62A29FDF" w14:textId="77777777" w:rsidTr="000C2615">
        <w:trPr>
          <w:trHeight w:val="244"/>
        </w:trPr>
        <w:tc>
          <w:tcPr>
            <w:tcW w:w="9659" w:type="dxa"/>
            <w:shd w:val="clear" w:color="auto" w:fill="FFC000"/>
          </w:tcPr>
          <w:p w14:paraId="76096CDF" w14:textId="3460B4D0" w:rsidR="000C2615" w:rsidRPr="000C2615" w:rsidRDefault="000C2615" w:rsidP="000C2615">
            <w:r>
              <w:t>Orange – Eastern Zone Super Sectional Meet</w:t>
            </w:r>
          </w:p>
        </w:tc>
      </w:tr>
    </w:tbl>
    <w:p w14:paraId="13A5258B" w14:textId="77777777" w:rsidR="000C2615" w:rsidRPr="008F4E58" w:rsidRDefault="000C2615" w:rsidP="00C15BB5">
      <w:pPr>
        <w:pStyle w:val="NoSpacing"/>
        <w:rPr>
          <w:sz w:val="8"/>
          <w:szCs w:val="8"/>
          <w:highlight w:val="yellow"/>
        </w:rPr>
      </w:pPr>
    </w:p>
    <w:sectPr w:rsidR="000C2615" w:rsidRPr="008F4E58" w:rsidSect="00F678ED">
      <w:headerReference w:type="default" r:id="rId10"/>
      <w:pgSz w:w="12240" w:h="15840" w:code="1"/>
      <w:pgMar w:top="1728" w:right="1440" w:bottom="432"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6C543A" w14:textId="77777777" w:rsidR="00EE6067" w:rsidRDefault="00EE6067" w:rsidP="00312A4E">
      <w:pPr>
        <w:spacing w:after="0" w:line="240" w:lineRule="auto"/>
      </w:pPr>
      <w:r>
        <w:separator/>
      </w:r>
    </w:p>
  </w:endnote>
  <w:endnote w:type="continuationSeparator" w:id="0">
    <w:p w14:paraId="63743F1E" w14:textId="77777777" w:rsidR="00EE6067" w:rsidRDefault="00EE6067" w:rsidP="00312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ZWAdobeF">
    <w:altName w:val="Times New Roman"/>
    <w:panose1 w:val="00000000000000000000"/>
    <w:charset w:val="00"/>
    <w:family w:val="auto"/>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19547B" w14:textId="77777777" w:rsidR="00EE6067" w:rsidRDefault="00EE6067" w:rsidP="00312A4E">
      <w:pPr>
        <w:spacing w:after="0" w:line="240" w:lineRule="auto"/>
      </w:pPr>
      <w:r>
        <w:separator/>
      </w:r>
    </w:p>
  </w:footnote>
  <w:footnote w:type="continuationSeparator" w:id="0">
    <w:p w14:paraId="4D6F2367" w14:textId="77777777" w:rsidR="00EE6067" w:rsidRDefault="00EE6067" w:rsidP="00312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35A6B" w14:textId="77777777" w:rsidR="00A1240E" w:rsidRPr="006A2028" w:rsidRDefault="00A1240E" w:rsidP="00312A4E">
    <w:pPr>
      <w:pStyle w:val="Header"/>
      <w:jc w:val="center"/>
      <w:rPr>
        <w:rFonts w:ascii="Arial" w:hAnsi="Arial" w:cs="Arial"/>
        <w:b/>
        <w:sz w:val="32"/>
        <w:szCs w:val="32"/>
      </w:rPr>
    </w:pPr>
    <w:r w:rsidRPr="006A2028">
      <w:rPr>
        <w:rFonts w:ascii="Arial" w:hAnsi="Arial" w:cs="Arial"/>
        <w:b/>
        <w:noProof/>
        <w:sz w:val="32"/>
        <w:szCs w:val="32"/>
      </w:rPr>
      <w:drawing>
        <wp:anchor distT="0" distB="0" distL="114300" distR="114300" simplePos="0" relativeHeight="251659264" behindDoc="0" locked="0" layoutInCell="1" allowOverlap="1" wp14:anchorId="44573810" wp14:editId="610E8B70">
          <wp:simplePos x="0" y="0"/>
          <wp:positionH relativeFrom="column">
            <wp:posOffset>-34290</wp:posOffset>
          </wp:positionH>
          <wp:positionV relativeFrom="paragraph">
            <wp:posOffset>-152400</wp:posOffset>
          </wp:positionV>
          <wp:extent cx="803910" cy="701040"/>
          <wp:effectExtent l="19050" t="0" r="0" b="0"/>
          <wp:wrapSquare wrapText="bothSides"/>
          <wp:docPr id="1" name="Picture 0" descr="NI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 Logo.bmp"/>
                  <pic:cNvPicPr/>
                </pic:nvPicPr>
                <pic:blipFill>
                  <a:blip r:embed="rId1"/>
                  <a:stretch>
                    <a:fillRect/>
                  </a:stretch>
                </pic:blipFill>
                <pic:spPr>
                  <a:xfrm>
                    <a:off x="0" y="0"/>
                    <a:ext cx="803910" cy="701040"/>
                  </a:xfrm>
                  <a:prstGeom prst="rect">
                    <a:avLst/>
                  </a:prstGeom>
                </pic:spPr>
              </pic:pic>
            </a:graphicData>
          </a:graphic>
        </wp:anchor>
      </w:drawing>
    </w:r>
    <w:r w:rsidRPr="006A2028">
      <w:rPr>
        <w:rFonts w:ascii="Arial" w:hAnsi="Arial" w:cs="Arial"/>
        <w:b/>
        <w:sz w:val="32"/>
        <w:szCs w:val="32"/>
      </w:rPr>
      <w:t>Niagara Swimming</w:t>
    </w:r>
  </w:p>
  <w:p w14:paraId="2B20B89A" w14:textId="763E2834" w:rsidR="00A1240E" w:rsidRDefault="00D82537" w:rsidP="00312A4E">
    <w:pPr>
      <w:pStyle w:val="Header"/>
      <w:jc w:val="center"/>
      <w:rPr>
        <w:rFonts w:ascii="Arial" w:hAnsi="Arial" w:cs="Arial"/>
        <w:b/>
        <w:sz w:val="24"/>
        <w:szCs w:val="24"/>
      </w:rPr>
    </w:pPr>
    <w:r>
      <w:rPr>
        <w:rFonts w:ascii="Arial" w:hAnsi="Arial" w:cs="Arial"/>
        <w:b/>
        <w:sz w:val="32"/>
        <w:szCs w:val="32"/>
      </w:rPr>
      <w:t>2020</w:t>
    </w:r>
    <w:r w:rsidR="00A1240E">
      <w:rPr>
        <w:rFonts w:ascii="Arial" w:hAnsi="Arial" w:cs="Arial"/>
        <w:b/>
        <w:sz w:val="32"/>
        <w:szCs w:val="32"/>
      </w:rPr>
      <w:t xml:space="preserve"> Summer Bid Calendar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834ED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BACB2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9A2763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098DBB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320CC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284A62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AEA2EA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2A9C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F0040E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F3AEF8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53674FA0"/>
    <w:multiLevelType w:val="hybridMultilevel"/>
    <w:tmpl w:val="F6188D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D197444"/>
    <w:multiLevelType w:val="hybridMultilevel"/>
    <w:tmpl w:val="8E2477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086"/>
    <w:rsid w:val="00012054"/>
    <w:rsid w:val="00017EE3"/>
    <w:rsid w:val="00026485"/>
    <w:rsid w:val="0004148E"/>
    <w:rsid w:val="000466D9"/>
    <w:rsid w:val="00052121"/>
    <w:rsid w:val="00054DFF"/>
    <w:rsid w:val="00056E27"/>
    <w:rsid w:val="00067154"/>
    <w:rsid w:val="00073C0D"/>
    <w:rsid w:val="00075086"/>
    <w:rsid w:val="000A7862"/>
    <w:rsid w:val="000B7FB8"/>
    <w:rsid w:val="000C2615"/>
    <w:rsid w:val="000D2AEA"/>
    <w:rsid w:val="000E4826"/>
    <w:rsid w:val="001074F0"/>
    <w:rsid w:val="00136695"/>
    <w:rsid w:val="00155C32"/>
    <w:rsid w:val="00155D49"/>
    <w:rsid w:val="00176DBD"/>
    <w:rsid w:val="001A6C42"/>
    <w:rsid w:val="001F1DE7"/>
    <w:rsid w:val="001F2551"/>
    <w:rsid w:val="001F59A0"/>
    <w:rsid w:val="00211A95"/>
    <w:rsid w:val="00223734"/>
    <w:rsid w:val="00261D5D"/>
    <w:rsid w:val="00262537"/>
    <w:rsid w:val="00272F77"/>
    <w:rsid w:val="00275C01"/>
    <w:rsid w:val="0028026D"/>
    <w:rsid w:val="002957FB"/>
    <w:rsid w:val="002B056B"/>
    <w:rsid w:val="002B6DDE"/>
    <w:rsid w:val="002C72A9"/>
    <w:rsid w:val="002F7576"/>
    <w:rsid w:val="00303D0D"/>
    <w:rsid w:val="00310D6C"/>
    <w:rsid w:val="00312A4E"/>
    <w:rsid w:val="00342A3B"/>
    <w:rsid w:val="0036023D"/>
    <w:rsid w:val="003801CD"/>
    <w:rsid w:val="00390EE2"/>
    <w:rsid w:val="003D30A9"/>
    <w:rsid w:val="003F22C9"/>
    <w:rsid w:val="003F493C"/>
    <w:rsid w:val="004036F2"/>
    <w:rsid w:val="004134DE"/>
    <w:rsid w:val="00424EAD"/>
    <w:rsid w:val="0043408A"/>
    <w:rsid w:val="004436DC"/>
    <w:rsid w:val="00455434"/>
    <w:rsid w:val="0048491C"/>
    <w:rsid w:val="004A20BA"/>
    <w:rsid w:val="004B4019"/>
    <w:rsid w:val="004B4FD9"/>
    <w:rsid w:val="004E7F9D"/>
    <w:rsid w:val="004F225E"/>
    <w:rsid w:val="00501431"/>
    <w:rsid w:val="0050699C"/>
    <w:rsid w:val="005176F6"/>
    <w:rsid w:val="00527952"/>
    <w:rsid w:val="00550C8D"/>
    <w:rsid w:val="005613A1"/>
    <w:rsid w:val="00577542"/>
    <w:rsid w:val="005A3DE9"/>
    <w:rsid w:val="005C0868"/>
    <w:rsid w:val="005F71CD"/>
    <w:rsid w:val="00611B7D"/>
    <w:rsid w:val="00685A8F"/>
    <w:rsid w:val="0068627B"/>
    <w:rsid w:val="006A4EB2"/>
    <w:rsid w:val="006F4281"/>
    <w:rsid w:val="0070247C"/>
    <w:rsid w:val="00710813"/>
    <w:rsid w:val="00721690"/>
    <w:rsid w:val="0072778F"/>
    <w:rsid w:val="00740739"/>
    <w:rsid w:val="00783119"/>
    <w:rsid w:val="007C730A"/>
    <w:rsid w:val="007D3BC6"/>
    <w:rsid w:val="007F6495"/>
    <w:rsid w:val="00812646"/>
    <w:rsid w:val="00820D28"/>
    <w:rsid w:val="008230F6"/>
    <w:rsid w:val="00824A5A"/>
    <w:rsid w:val="0083525D"/>
    <w:rsid w:val="00852DDB"/>
    <w:rsid w:val="00855D46"/>
    <w:rsid w:val="00857022"/>
    <w:rsid w:val="008A3774"/>
    <w:rsid w:val="008A3C9E"/>
    <w:rsid w:val="008C5588"/>
    <w:rsid w:val="008C7508"/>
    <w:rsid w:val="008D17E5"/>
    <w:rsid w:val="008D767C"/>
    <w:rsid w:val="008E1B3E"/>
    <w:rsid w:val="008F4E58"/>
    <w:rsid w:val="009039CE"/>
    <w:rsid w:val="009128CC"/>
    <w:rsid w:val="00924712"/>
    <w:rsid w:val="0092551A"/>
    <w:rsid w:val="00925784"/>
    <w:rsid w:val="00925A94"/>
    <w:rsid w:val="009545E0"/>
    <w:rsid w:val="00977244"/>
    <w:rsid w:val="00977452"/>
    <w:rsid w:val="00997501"/>
    <w:rsid w:val="009B5C8F"/>
    <w:rsid w:val="00A04655"/>
    <w:rsid w:val="00A1240E"/>
    <w:rsid w:val="00A605F2"/>
    <w:rsid w:val="00A6248D"/>
    <w:rsid w:val="00A655CF"/>
    <w:rsid w:val="00A77B5B"/>
    <w:rsid w:val="00A811E8"/>
    <w:rsid w:val="00A83FC9"/>
    <w:rsid w:val="00A85246"/>
    <w:rsid w:val="00AB046F"/>
    <w:rsid w:val="00AE2271"/>
    <w:rsid w:val="00AF3A47"/>
    <w:rsid w:val="00B16857"/>
    <w:rsid w:val="00B17505"/>
    <w:rsid w:val="00B55988"/>
    <w:rsid w:val="00B5689E"/>
    <w:rsid w:val="00B64E62"/>
    <w:rsid w:val="00B705AB"/>
    <w:rsid w:val="00BB12F0"/>
    <w:rsid w:val="00BC1CBD"/>
    <w:rsid w:val="00BE772B"/>
    <w:rsid w:val="00BF496D"/>
    <w:rsid w:val="00C072E7"/>
    <w:rsid w:val="00C14F41"/>
    <w:rsid w:val="00C15BB5"/>
    <w:rsid w:val="00C429F2"/>
    <w:rsid w:val="00C4391B"/>
    <w:rsid w:val="00C92D89"/>
    <w:rsid w:val="00CB0A6A"/>
    <w:rsid w:val="00CB1798"/>
    <w:rsid w:val="00CD4F16"/>
    <w:rsid w:val="00D12236"/>
    <w:rsid w:val="00D14ECB"/>
    <w:rsid w:val="00D5242D"/>
    <w:rsid w:val="00D60552"/>
    <w:rsid w:val="00D709A2"/>
    <w:rsid w:val="00D72425"/>
    <w:rsid w:val="00D814C2"/>
    <w:rsid w:val="00D82537"/>
    <w:rsid w:val="00D957E5"/>
    <w:rsid w:val="00DB7245"/>
    <w:rsid w:val="00DE74AB"/>
    <w:rsid w:val="00E81E7C"/>
    <w:rsid w:val="00E8681F"/>
    <w:rsid w:val="00EA1342"/>
    <w:rsid w:val="00EA4F2F"/>
    <w:rsid w:val="00EC0B94"/>
    <w:rsid w:val="00EE6067"/>
    <w:rsid w:val="00F05BDC"/>
    <w:rsid w:val="00F06196"/>
    <w:rsid w:val="00F17D6B"/>
    <w:rsid w:val="00F20013"/>
    <w:rsid w:val="00F2329D"/>
    <w:rsid w:val="00F51B1D"/>
    <w:rsid w:val="00F6302F"/>
    <w:rsid w:val="00F63791"/>
    <w:rsid w:val="00F678ED"/>
    <w:rsid w:val="00F83EF3"/>
    <w:rsid w:val="00F93755"/>
    <w:rsid w:val="00FD014B"/>
    <w:rsid w:val="00FD2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037DD2"/>
  <w15:docId w15:val="{2685499B-6959-4085-B4B1-908360FD6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1342"/>
  </w:style>
  <w:style w:type="paragraph" w:styleId="Heading1">
    <w:name w:val="heading 1"/>
    <w:basedOn w:val="Normal"/>
    <w:next w:val="Normal"/>
    <w:link w:val="Heading1Char"/>
    <w:uiPriority w:val="9"/>
    <w:qFormat/>
    <w:rsid w:val="002B6DD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2B6DD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8C5588"/>
    <w:pPr>
      <w:keepNext/>
      <w:widowControl w:val="0"/>
      <w:autoSpaceDE w:val="0"/>
      <w:autoSpaceDN w:val="0"/>
      <w:adjustRightInd w:val="0"/>
      <w:spacing w:after="0" w:line="240" w:lineRule="auto"/>
      <w:jc w:val="center"/>
      <w:outlineLvl w:val="2"/>
    </w:pPr>
    <w:rPr>
      <w:rFonts w:ascii="Trebuchet MS" w:eastAsia="Times New Roman" w:hAnsi="Trebuchet MS" w:cs="Times New Roman"/>
      <w:b/>
      <w:sz w:val="28"/>
      <w:szCs w:val="24"/>
    </w:rPr>
  </w:style>
  <w:style w:type="paragraph" w:styleId="Heading4">
    <w:name w:val="heading 4"/>
    <w:basedOn w:val="Normal"/>
    <w:next w:val="Normal"/>
    <w:link w:val="Heading4Char"/>
    <w:uiPriority w:val="9"/>
    <w:semiHidden/>
    <w:unhideWhenUsed/>
    <w:qFormat/>
    <w:rsid w:val="002B6DD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B6DDE"/>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B6DD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B6DD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B6DD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B6DD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5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2A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2A4E"/>
  </w:style>
  <w:style w:type="paragraph" w:styleId="Footer">
    <w:name w:val="footer"/>
    <w:basedOn w:val="Normal"/>
    <w:link w:val="FooterChar"/>
    <w:uiPriority w:val="99"/>
    <w:unhideWhenUsed/>
    <w:rsid w:val="00312A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A4E"/>
  </w:style>
  <w:style w:type="paragraph" w:styleId="BalloonText">
    <w:name w:val="Balloon Text"/>
    <w:basedOn w:val="Normal"/>
    <w:link w:val="BalloonTextChar"/>
    <w:uiPriority w:val="99"/>
    <w:semiHidden/>
    <w:unhideWhenUsed/>
    <w:rsid w:val="00312A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A4E"/>
    <w:rPr>
      <w:rFonts w:ascii="Tahoma" w:hAnsi="Tahoma" w:cs="Tahoma"/>
      <w:sz w:val="16"/>
      <w:szCs w:val="16"/>
    </w:rPr>
  </w:style>
  <w:style w:type="character" w:customStyle="1" w:styleId="Heading3Char">
    <w:name w:val="Heading 3 Char"/>
    <w:basedOn w:val="DefaultParagraphFont"/>
    <w:link w:val="Heading3"/>
    <w:rsid w:val="008C5588"/>
    <w:rPr>
      <w:rFonts w:ascii="Trebuchet MS" w:eastAsia="Times New Roman" w:hAnsi="Trebuchet MS" w:cs="Times New Roman"/>
      <w:b/>
      <w:sz w:val="28"/>
      <w:szCs w:val="24"/>
    </w:rPr>
  </w:style>
  <w:style w:type="character" w:styleId="Hyperlink">
    <w:name w:val="Hyperlink"/>
    <w:basedOn w:val="DefaultParagraphFont"/>
    <w:uiPriority w:val="99"/>
    <w:rsid w:val="008C5588"/>
    <w:rPr>
      <w:color w:val="0000FF"/>
      <w:u w:val="single"/>
    </w:rPr>
  </w:style>
  <w:style w:type="paragraph" w:styleId="NoSpacing">
    <w:name w:val="No Spacing"/>
    <w:uiPriority w:val="1"/>
    <w:qFormat/>
    <w:rsid w:val="00550C8D"/>
    <w:pPr>
      <w:spacing w:after="0" w:line="240" w:lineRule="auto"/>
    </w:pPr>
  </w:style>
  <w:style w:type="table" w:customStyle="1" w:styleId="Calendar2">
    <w:name w:val="Calendar 2"/>
    <w:basedOn w:val="TableNormal"/>
    <w:uiPriority w:val="99"/>
    <w:qFormat/>
    <w:rsid w:val="00B55988"/>
    <w:pPr>
      <w:spacing w:after="0" w:line="240" w:lineRule="auto"/>
      <w:jc w:val="center"/>
    </w:pPr>
    <w:rPr>
      <w:sz w:val="28"/>
      <w:lang w:eastAsia="ja-JP"/>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paragraph" w:styleId="Bibliography">
    <w:name w:val="Bibliography"/>
    <w:basedOn w:val="Normal"/>
    <w:next w:val="Normal"/>
    <w:uiPriority w:val="37"/>
    <w:semiHidden/>
    <w:unhideWhenUsed/>
    <w:rsid w:val="002B6DDE"/>
  </w:style>
  <w:style w:type="paragraph" w:styleId="BlockText">
    <w:name w:val="Block Text"/>
    <w:basedOn w:val="Normal"/>
    <w:uiPriority w:val="99"/>
    <w:semiHidden/>
    <w:unhideWhenUsed/>
    <w:rsid w:val="002B6DDE"/>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i/>
      <w:iCs/>
      <w:color w:val="4F81BD" w:themeColor="accent1"/>
    </w:rPr>
  </w:style>
  <w:style w:type="paragraph" w:styleId="BodyText">
    <w:name w:val="Body Text"/>
    <w:basedOn w:val="Normal"/>
    <w:link w:val="BodyTextChar"/>
    <w:uiPriority w:val="99"/>
    <w:semiHidden/>
    <w:unhideWhenUsed/>
    <w:rsid w:val="002B6DDE"/>
    <w:pPr>
      <w:spacing w:after="120"/>
    </w:pPr>
  </w:style>
  <w:style w:type="character" w:customStyle="1" w:styleId="BodyTextChar">
    <w:name w:val="Body Text Char"/>
    <w:basedOn w:val="DefaultParagraphFont"/>
    <w:link w:val="BodyText"/>
    <w:uiPriority w:val="99"/>
    <w:semiHidden/>
    <w:rsid w:val="002B6DDE"/>
  </w:style>
  <w:style w:type="paragraph" w:styleId="BodyText2">
    <w:name w:val="Body Text 2"/>
    <w:basedOn w:val="Normal"/>
    <w:link w:val="BodyText2Char"/>
    <w:uiPriority w:val="99"/>
    <w:semiHidden/>
    <w:unhideWhenUsed/>
    <w:rsid w:val="002B6DDE"/>
    <w:pPr>
      <w:spacing w:after="120" w:line="480" w:lineRule="auto"/>
    </w:pPr>
  </w:style>
  <w:style w:type="character" w:customStyle="1" w:styleId="BodyText2Char">
    <w:name w:val="Body Text 2 Char"/>
    <w:basedOn w:val="DefaultParagraphFont"/>
    <w:link w:val="BodyText2"/>
    <w:uiPriority w:val="99"/>
    <w:semiHidden/>
    <w:rsid w:val="002B6DDE"/>
  </w:style>
  <w:style w:type="paragraph" w:styleId="BodyText3">
    <w:name w:val="Body Text 3"/>
    <w:basedOn w:val="Normal"/>
    <w:link w:val="BodyText3Char"/>
    <w:uiPriority w:val="99"/>
    <w:semiHidden/>
    <w:unhideWhenUsed/>
    <w:rsid w:val="002B6DDE"/>
    <w:pPr>
      <w:spacing w:after="120"/>
    </w:pPr>
    <w:rPr>
      <w:sz w:val="16"/>
      <w:szCs w:val="16"/>
    </w:rPr>
  </w:style>
  <w:style w:type="character" w:customStyle="1" w:styleId="BodyText3Char">
    <w:name w:val="Body Text 3 Char"/>
    <w:basedOn w:val="DefaultParagraphFont"/>
    <w:link w:val="BodyText3"/>
    <w:uiPriority w:val="99"/>
    <w:semiHidden/>
    <w:rsid w:val="002B6DDE"/>
    <w:rPr>
      <w:sz w:val="16"/>
      <w:szCs w:val="16"/>
    </w:rPr>
  </w:style>
  <w:style w:type="paragraph" w:styleId="BodyTextFirstIndent">
    <w:name w:val="Body Text First Indent"/>
    <w:basedOn w:val="BodyText"/>
    <w:link w:val="BodyTextFirstIndentChar"/>
    <w:uiPriority w:val="99"/>
    <w:semiHidden/>
    <w:unhideWhenUsed/>
    <w:rsid w:val="002B6DDE"/>
    <w:pPr>
      <w:spacing w:after="200"/>
      <w:ind w:firstLine="360"/>
    </w:pPr>
  </w:style>
  <w:style w:type="character" w:customStyle="1" w:styleId="BodyTextFirstIndentChar">
    <w:name w:val="Body Text First Indent Char"/>
    <w:basedOn w:val="BodyTextChar"/>
    <w:link w:val="BodyTextFirstIndent"/>
    <w:uiPriority w:val="99"/>
    <w:semiHidden/>
    <w:rsid w:val="002B6DDE"/>
  </w:style>
  <w:style w:type="paragraph" w:styleId="BodyTextIndent">
    <w:name w:val="Body Text Indent"/>
    <w:basedOn w:val="Normal"/>
    <w:link w:val="BodyTextIndentChar"/>
    <w:uiPriority w:val="99"/>
    <w:semiHidden/>
    <w:unhideWhenUsed/>
    <w:rsid w:val="002B6DDE"/>
    <w:pPr>
      <w:spacing w:after="120"/>
      <w:ind w:left="360"/>
    </w:pPr>
  </w:style>
  <w:style w:type="character" w:customStyle="1" w:styleId="BodyTextIndentChar">
    <w:name w:val="Body Text Indent Char"/>
    <w:basedOn w:val="DefaultParagraphFont"/>
    <w:link w:val="BodyTextIndent"/>
    <w:uiPriority w:val="99"/>
    <w:semiHidden/>
    <w:rsid w:val="002B6DDE"/>
  </w:style>
  <w:style w:type="paragraph" w:styleId="BodyTextFirstIndent2">
    <w:name w:val="Body Text First Indent 2"/>
    <w:basedOn w:val="BodyTextIndent"/>
    <w:link w:val="BodyTextFirstIndent2Char"/>
    <w:uiPriority w:val="99"/>
    <w:semiHidden/>
    <w:unhideWhenUsed/>
    <w:rsid w:val="002B6DDE"/>
    <w:pPr>
      <w:spacing w:after="200"/>
      <w:ind w:firstLine="360"/>
    </w:pPr>
  </w:style>
  <w:style w:type="character" w:customStyle="1" w:styleId="BodyTextFirstIndent2Char">
    <w:name w:val="Body Text First Indent 2 Char"/>
    <w:basedOn w:val="BodyTextIndentChar"/>
    <w:link w:val="BodyTextFirstIndent2"/>
    <w:uiPriority w:val="99"/>
    <w:semiHidden/>
    <w:rsid w:val="002B6DDE"/>
  </w:style>
  <w:style w:type="paragraph" w:styleId="BodyTextIndent2">
    <w:name w:val="Body Text Indent 2"/>
    <w:basedOn w:val="Normal"/>
    <w:link w:val="BodyTextIndent2Char"/>
    <w:uiPriority w:val="99"/>
    <w:semiHidden/>
    <w:unhideWhenUsed/>
    <w:rsid w:val="002B6DDE"/>
    <w:pPr>
      <w:spacing w:after="120" w:line="480" w:lineRule="auto"/>
      <w:ind w:left="360"/>
    </w:pPr>
  </w:style>
  <w:style w:type="character" w:customStyle="1" w:styleId="BodyTextIndent2Char">
    <w:name w:val="Body Text Indent 2 Char"/>
    <w:basedOn w:val="DefaultParagraphFont"/>
    <w:link w:val="BodyTextIndent2"/>
    <w:uiPriority w:val="99"/>
    <w:semiHidden/>
    <w:rsid w:val="002B6DDE"/>
  </w:style>
  <w:style w:type="paragraph" w:styleId="BodyTextIndent3">
    <w:name w:val="Body Text Indent 3"/>
    <w:basedOn w:val="Normal"/>
    <w:link w:val="BodyTextIndent3Char"/>
    <w:uiPriority w:val="99"/>
    <w:semiHidden/>
    <w:unhideWhenUsed/>
    <w:rsid w:val="002B6DD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B6DDE"/>
    <w:rPr>
      <w:sz w:val="16"/>
      <w:szCs w:val="16"/>
    </w:rPr>
  </w:style>
  <w:style w:type="paragraph" w:styleId="Caption">
    <w:name w:val="caption"/>
    <w:basedOn w:val="Normal"/>
    <w:next w:val="Normal"/>
    <w:uiPriority w:val="35"/>
    <w:semiHidden/>
    <w:unhideWhenUsed/>
    <w:qFormat/>
    <w:rsid w:val="002B6DDE"/>
    <w:pPr>
      <w:spacing w:line="240" w:lineRule="auto"/>
    </w:pPr>
    <w:rPr>
      <w:i/>
      <w:iCs/>
      <w:color w:val="1F497D" w:themeColor="text2"/>
      <w:sz w:val="18"/>
      <w:szCs w:val="18"/>
    </w:rPr>
  </w:style>
  <w:style w:type="paragraph" w:styleId="Closing">
    <w:name w:val="Closing"/>
    <w:basedOn w:val="Normal"/>
    <w:link w:val="ClosingChar"/>
    <w:uiPriority w:val="99"/>
    <w:semiHidden/>
    <w:unhideWhenUsed/>
    <w:rsid w:val="002B6DDE"/>
    <w:pPr>
      <w:spacing w:after="0" w:line="240" w:lineRule="auto"/>
      <w:ind w:left="4320"/>
    </w:pPr>
  </w:style>
  <w:style w:type="character" w:customStyle="1" w:styleId="ClosingChar">
    <w:name w:val="Closing Char"/>
    <w:basedOn w:val="DefaultParagraphFont"/>
    <w:link w:val="Closing"/>
    <w:uiPriority w:val="99"/>
    <w:semiHidden/>
    <w:rsid w:val="002B6DDE"/>
  </w:style>
  <w:style w:type="paragraph" w:styleId="CommentText">
    <w:name w:val="annotation text"/>
    <w:basedOn w:val="Normal"/>
    <w:link w:val="CommentTextChar"/>
    <w:uiPriority w:val="99"/>
    <w:semiHidden/>
    <w:unhideWhenUsed/>
    <w:rsid w:val="002B6DDE"/>
    <w:pPr>
      <w:spacing w:line="240" w:lineRule="auto"/>
    </w:pPr>
    <w:rPr>
      <w:sz w:val="20"/>
      <w:szCs w:val="20"/>
    </w:rPr>
  </w:style>
  <w:style w:type="character" w:customStyle="1" w:styleId="CommentTextChar">
    <w:name w:val="Comment Text Char"/>
    <w:basedOn w:val="DefaultParagraphFont"/>
    <w:link w:val="CommentText"/>
    <w:uiPriority w:val="99"/>
    <w:semiHidden/>
    <w:rsid w:val="002B6DDE"/>
    <w:rPr>
      <w:sz w:val="20"/>
      <w:szCs w:val="20"/>
    </w:rPr>
  </w:style>
  <w:style w:type="paragraph" w:styleId="CommentSubject">
    <w:name w:val="annotation subject"/>
    <w:basedOn w:val="CommentText"/>
    <w:next w:val="CommentText"/>
    <w:link w:val="CommentSubjectChar"/>
    <w:uiPriority w:val="99"/>
    <w:semiHidden/>
    <w:unhideWhenUsed/>
    <w:rsid w:val="002B6DDE"/>
    <w:rPr>
      <w:b/>
      <w:bCs/>
    </w:rPr>
  </w:style>
  <w:style w:type="character" w:customStyle="1" w:styleId="CommentSubjectChar">
    <w:name w:val="Comment Subject Char"/>
    <w:basedOn w:val="CommentTextChar"/>
    <w:link w:val="CommentSubject"/>
    <w:uiPriority w:val="99"/>
    <w:semiHidden/>
    <w:rsid w:val="002B6DDE"/>
    <w:rPr>
      <w:b/>
      <w:bCs/>
      <w:sz w:val="20"/>
      <w:szCs w:val="20"/>
    </w:rPr>
  </w:style>
  <w:style w:type="paragraph" w:styleId="Date">
    <w:name w:val="Date"/>
    <w:basedOn w:val="Normal"/>
    <w:next w:val="Normal"/>
    <w:link w:val="DateChar"/>
    <w:uiPriority w:val="99"/>
    <w:semiHidden/>
    <w:unhideWhenUsed/>
    <w:rsid w:val="002B6DDE"/>
  </w:style>
  <w:style w:type="character" w:customStyle="1" w:styleId="DateChar">
    <w:name w:val="Date Char"/>
    <w:basedOn w:val="DefaultParagraphFont"/>
    <w:link w:val="Date"/>
    <w:uiPriority w:val="99"/>
    <w:semiHidden/>
    <w:rsid w:val="002B6DDE"/>
  </w:style>
  <w:style w:type="paragraph" w:styleId="DocumentMap">
    <w:name w:val="Document Map"/>
    <w:basedOn w:val="Normal"/>
    <w:link w:val="DocumentMapChar"/>
    <w:uiPriority w:val="99"/>
    <w:semiHidden/>
    <w:unhideWhenUsed/>
    <w:rsid w:val="002B6DDE"/>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B6DDE"/>
    <w:rPr>
      <w:rFonts w:ascii="Segoe UI" w:hAnsi="Segoe UI" w:cs="Segoe UI"/>
      <w:sz w:val="16"/>
      <w:szCs w:val="16"/>
    </w:rPr>
  </w:style>
  <w:style w:type="paragraph" w:styleId="E-mailSignature">
    <w:name w:val="E-mail Signature"/>
    <w:basedOn w:val="Normal"/>
    <w:link w:val="E-mailSignatureChar"/>
    <w:uiPriority w:val="99"/>
    <w:semiHidden/>
    <w:unhideWhenUsed/>
    <w:rsid w:val="002B6DDE"/>
    <w:pPr>
      <w:spacing w:after="0" w:line="240" w:lineRule="auto"/>
    </w:pPr>
  </w:style>
  <w:style w:type="character" w:customStyle="1" w:styleId="E-mailSignatureChar">
    <w:name w:val="E-mail Signature Char"/>
    <w:basedOn w:val="DefaultParagraphFont"/>
    <w:link w:val="E-mailSignature"/>
    <w:uiPriority w:val="99"/>
    <w:semiHidden/>
    <w:rsid w:val="002B6DDE"/>
  </w:style>
  <w:style w:type="paragraph" w:styleId="EndnoteText">
    <w:name w:val="endnote text"/>
    <w:basedOn w:val="Normal"/>
    <w:link w:val="EndnoteTextChar"/>
    <w:uiPriority w:val="99"/>
    <w:semiHidden/>
    <w:unhideWhenUsed/>
    <w:rsid w:val="002B6DD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B6DDE"/>
    <w:rPr>
      <w:sz w:val="20"/>
      <w:szCs w:val="20"/>
    </w:rPr>
  </w:style>
  <w:style w:type="paragraph" w:styleId="EnvelopeAddress">
    <w:name w:val="envelope address"/>
    <w:basedOn w:val="Normal"/>
    <w:uiPriority w:val="99"/>
    <w:semiHidden/>
    <w:unhideWhenUsed/>
    <w:rsid w:val="002B6DD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B6DDE"/>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2B6D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6DDE"/>
    <w:rPr>
      <w:sz w:val="20"/>
      <w:szCs w:val="20"/>
    </w:rPr>
  </w:style>
  <w:style w:type="character" w:customStyle="1" w:styleId="Heading1Char">
    <w:name w:val="Heading 1 Char"/>
    <w:basedOn w:val="DefaultParagraphFont"/>
    <w:link w:val="Heading1"/>
    <w:uiPriority w:val="9"/>
    <w:rsid w:val="002B6DD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2B6DDE"/>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2B6DDE"/>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2B6DDE"/>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2B6DD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2B6DDE"/>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2B6DD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B6DDE"/>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2B6DDE"/>
    <w:pPr>
      <w:spacing w:after="0" w:line="240" w:lineRule="auto"/>
    </w:pPr>
    <w:rPr>
      <w:i/>
      <w:iCs/>
    </w:rPr>
  </w:style>
  <w:style w:type="character" w:customStyle="1" w:styleId="HTMLAddressChar">
    <w:name w:val="HTML Address Char"/>
    <w:basedOn w:val="DefaultParagraphFont"/>
    <w:link w:val="HTMLAddress"/>
    <w:uiPriority w:val="99"/>
    <w:semiHidden/>
    <w:rsid w:val="002B6DDE"/>
    <w:rPr>
      <w:i/>
      <w:iCs/>
    </w:rPr>
  </w:style>
  <w:style w:type="paragraph" w:styleId="HTMLPreformatted">
    <w:name w:val="HTML Preformatted"/>
    <w:basedOn w:val="Normal"/>
    <w:link w:val="HTMLPreformattedChar"/>
    <w:uiPriority w:val="99"/>
    <w:semiHidden/>
    <w:unhideWhenUsed/>
    <w:rsid w:val="002B6DD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B6DDE"/>
    <w:rPr>
      <w:rFonts w:ascii="Consolas" w:hAnsi="Consolas"/>
      <w:sz w:val="20"/>
      <w:szCs w:val="20"/>
    </w:rPr>
  </w:style>
  <w:style w:type="paragraph" w:styleId="Index1">
    <w:name w:val="index 1"/>
    <w:basedOn w:val="Normal"/>
    <w:next w:val="Normal"/>
    <w:autoRedefine/>
    <w:uiPriority w:val="99"/>
    <w:semiHidden/>
    <w:unhideWhenUsed/>
    <w:rsid w:val="002B6DDE"/>
    <w:pPr>
      <w:spacing w:after="0" w:line="240" w:lineRule="auto"/>
      <w:ind w:left="220" w:hanging="220"/>
    </w:pPr>
  </w:style>
  <w:style w:type="paragraph" w:styleId="Index2">
    <w:name w:val="index 2"/>
    <w:basedOn w:val="Normal"/>
    <w:next w:val="Normal"/>
    <w:autoRedefine/>
    <w:uiPriority w:val="99"/>
    <w:semiHidden/>
    <w:unhideWhenUsed/>
    <w:rsid w:val="002B6DDE"/>
    <w:pPr>
      <w:spacing w:after="0" w:line="240" w:lineRule="auto"/>
      <w:ind w:left="440" w:hanging="220"/>
    </w:pPr>
  </w:style>
  <w:style w:type="paragraph" w:styleId="Index3">
    <w:name w:val="index 3"/>
    <w:basedOn w:val="Normal"/>
    <w:next w:val="Normal"/>
    <w:autoRedefine/>
    <w:uiPriority w:val="99"/>
    <w:semiHidden/>
    <w:unhideWhenUsed/>
    <w:rsid w:val="002B6DDE"/>
    <w:pPr>
      <w:spacing w:after="0" w:line="240" w:lineRule="auto"/>
      <w:ind w:left="660" w:hanging="220"/>
    </w:pPr>
  </w:style>
  <w:style w:type="paragraph" w:styleId="Index4">
    <w:name w:val="index 4"/>
    <w:basedOn w:val="Normal"/>
    <w:next w:val="Normal"/>
    <w:autoRedefine/>
    <w:uiPriority w:val="99"/>
    <w:semiHidden/>
    <w:unhideWhenUsed/>
    <w:rsid w:val="002B6DDE"/>
    <w:pPr>
      <w:spacing w:after="0" w:line="240" w:lineRule="auto"/>
      <w:ind w:left="880" w:hanging="220"/>
    </w:pPr>
  </w:style>
  <w:style w:type="paragraph" w:styleId="Index5">
    <w:name w:val="index 5"/>
    <w:basedOn w:val="Normal"/>
    <w:next w:val="Normal"/>
    <w:autoRedefine/>
    <w:uiPriority w:val="99"/>
    <w:semiHidden/>
    <w:unhideWhenUsed/>
    <w:rsid w:val="002B6DDE"/>
    <w:pPr>
      <w:spacing w:after="0" w:line="240" w:lineRule="auto"/>
      <w:ind w:left="1100" w:hanging="220"/>
    </w:pPr>
  </w:style>
  <w:style w:type="paragraph" w:styleId="Index6">
    <w:name w:val="index 6"/>
    <w:basedOn w:val="Normal"/>
    <w:next w:val="Normal"/>
    <w:autoRedefine/>
    <w:uiPriority w:val="99"/>
    <w:semiHidden/>
    <w:unhideWhenUsed/>
    <w:rsid w:val="002B6DDE"/>
    <w:pPr>
      <w:spacing w:after="0" w:line="240" w:lineRule="auto"/>
      <w:ind w:left="1320" w:hanging="220"/>
    </w:pPr>
  </w:style>
  <w:style w:type="paragraph" w:styleId="Index7">
    <w:name w:val="index 7"/>
    <w:basedOn w:val="Normal"/>
    <w:next w:val="Normal"/>
    <w:autoRedefine/>
    <w:uiPriority w:val="99"/>
    <w:semiHidden/>
    <w:unhideWhenUsed/>
    <w:rsid w:val="002B6DDE"/>
    <w:pPr>
      <w:spacing w:after="0" w:line="240" w:lineRule="auto"/>
      <w:ind w:left="1540" w:hanging="220"/>
    </w:pPr>
  </w:style>
  <w:style w:type="paragraph" w:styleId="Index8">
    <w:name w:val="index 8"/>
    <w:basedOn w:val="Normal"/>
    <w:next w:val="Normal"/>
    <w:autoRedefine/>
    <w:uiPriority w:val="99"/>
    <w:semiHidden/>
    <w:unhideWhenUsed/>
    <w:rsid w:val="002B6DDE"/>
    <w:pPr>
      <w:spacing w:after="0" w:line="240" w:lineRule="auto"/>
      <w:ind w:left="1760" w:hanging="220"/>
    </w:pPr>
  </w:style>
  <w:style w:type="paragraph" w:styleId="Index9">
    <w:name w:val="index 9"/>
    <w:basedOn w:val="Normal"/>
    <w:next w:val="Normal"/>
    <w:autoRedefine/>
    <w:uiPriority w:val="99"/>
    <w:semiHidden/>
    <w:unhideWhenUsed/>
    <w:rsid w:val="002B6DDE"/>
    <w:pPr>
      <w:spacing w:after="0" w:line="240" w:lineRule="auto"/>
      <w:ind w:left="1980" w:hanging="220"/>
    </w:pPr>
  </w:style>
  <w:style w:type="paragraph" w:styleId="IndexHeading">
    <w:name w:val="index heading"/>
    <w:basedOn w:val="Normal"/>
    <w:next w:val="Index1"/>
    <w:uiPriority w:val="99"/>
    <w:semiHidden/>
    <w:unhideWhenUsed/>
    <w:rsid w:val="002B6DD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B6DD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B6DDE"/>
    <w:rPr>
      <w:i/>
      <w:iCs/>
      <w:color w:val="4F81BD" w:themeColor="accent1"/>
    </w:rPr>
  </w:style>
  <w:style w:type="paragraph" w:styleId="List">
    <w:name w:val="List"/>
    <w:basedOn w:val="Normal"/>
    <w:uiPriority w:val="99"/>
    <w:semiHidden/>
    <w:unhideWhenUsed/>
    <w:rsid w:val="002B6DDE"/>
    <w:pPr>
      <w:ind w:left="360" w:hanging="360"/>
      <w:contextualSpacing/>
    </w:pPr>
  </w:style>
  <w:style w:type="paragraph" w:styleId="List2">
    <w:name w:val="List 2"/>
    <w:basedOn w:val="Normal"/>
    <w:uiPriority w:val="99"/>
    <w:semiHidden/>
    <w:unhideWhenUsed/>
    <w:rsid w:val="002B6DDE"/>
    <w:pPr>
      <w:ind w:left="720" w:hanging="360"/>
      <w:contextualSpacing/>
    </w:pPr>
  </w:style>
  <w:style w:type="paragraph" w:styleId="List3">
    <w:name w:val="List 3"/>
    <w:basedOn w:val="Normal"/>
    <w:uiPriority w:val="99"/>
    <w:semiHidden/>
    <w:unhideWhenUsed/>
    <w:rsid w:val="002B6DDE"/>
    <w:pPr>
      <w:ind w:left="1080" w:hanging="360"/>
      <w:contextualSpacing/>
    </w:pPr>
  </w:style>
  <w:style w:type="paragraph" w:styleId="List4">
    <w:name w:val="List 4"/>
    <w:basedOn w:val="Normal"/>
    <w:uiPriority w:val="99"/>
    <w:semiHidden/>
    <w:unhideWhenUsed/>
    <w:rsid w:val="002B6DDE"/>
    <w:pPr>
      <w:ind w:left="1440" w:hanging="360"/>
      <w:contextualSpacing/>
    </w:pPr>
  </w:style>
  <w:style w:type="paragraph" w:styleId="List5">
    <w:name w:val="List 5"/>
    <w:basedOn w:val="Normal"/>
    <w:uiPriority w:val="99"/>
    <w:semiHidden/>
    <w:unhideWhenUsed/>
    <w:rsid w:val="002B6DDE"/>
    <w:pPr>
      <w:ind w:left="1800" w:hanging="360"/>
      <w:contextualSpacing/>
    </w:pPr>
  </w:style>
  <w:style w:type="paragraph" w:styleId="ListBullet">
    <w:name w:val="List Bullet"/>
    <w:basedOn w:val="Normal"/>
    <w:uiPriority w:val="99"/>
    <w:semiHidden/>
    <w:unhideWhenUsed/>
    <w:rsid w:val="002B6DDE"/>
    <w:pPr>
      <w:numPr>
        <w:numId w:val="3"/>
      </w:numPr>
      <w:contextualSpacing/>
    </w:pPr>
  </w:style>
  <w:style w:type="paragraph" w:styleId="ListBullet2">
    <w:name w:val="List Bullet 2"/>
    <w:basedOn w:val="Normal"/>
    <w:uiPriority w:val="99"/>
    <w:semiHidden/>
    <w:unhideWhenUsed/>
    <w:rsid w:val="002B6DDE"/>
    <w:pPr>
      <w:numPr>
        <w:numId w:val="4"/>
      </w:numPr>
      <w:contextualSpacing/>
    </w:pPr>
  </w:style>
  <w:style w:type="paragraph" w:styleId="ListBullet3">
    <w:name w:val="List Bullet 3"/>
    <w:basedOn w:val="Normal"/>
    <w:uiPriority w:val="99"/>
    <w:semiHidden/>
    <w:unhideWhenUsed/>
    <w:rsid w:val="002B6DDE"/>
    <w:pPr>
      <w:numPr>
        <w:numId w:val="5"/>
      </w:numPr>
      <w:contextualSpacing/>
    </w:pPr>
  </w:style>
  <w:style w:type="paragraph" w:styleId="ListBullet4">
    <w:name w:val="List Bullet 4"/>
    <w:basedOn w:val="Normal"/>
    <w:uiPriority w:val="99"/>
    <w:semiHidden/>
    <w:unhideWhenUsed/>
    <w:rsid w:val="002B6DDE"/>
    <w:pPr>
      <w:numPr>
        <w:numId w:val="6"/>
      </w:numPr>
      <w:contextualSpacing/>
    </w:pPr>
  </w:style>
  <w:style w:type="paragraph" w:styleId="ListBullet5">
    <w:name w:val="List Bullet 5"/>
    <w:basedOn w:val="Normal"/>
    <w:uiPriority w:val="99"/>
    <w:semiHidden/>
    <w:unhideWhenUsed/>
    <w:rsid w:val="002B6DDE"/>
    <w:pPr>
      <w:numPr>
        <w:numId w:val="7"/>
      </w:numPr>
      <w:contextualSpacing/>
    </w:pPr>
  </w:style>
  <w:style w:type="paragraph" w:styleId="ListContinue">
    <w:name w:val="List Continue"/>
    <w:basedOn w:val="Normal"/>
    <w:uiPriority w:val="99"/>
    <w:semiHidden/>
    <w:unhideWhenUsed/>
    <w:rsid w:val="002B6DDE"/>
    <w:pPr>
      <w:spacing w:after="120"/>
      <w:ind w:left="360"/>
      <w:contextualSpacing/>
    </w:pPr>
  </w:style>
  <w:style w:type="paragraph" w:styleId="ListContinue2">
    <w:name w:val="List Continue 2"/>
    <w:basedOn w:val="Normal"/>
    <w:uiPriority w:val="99"/>
    <w:semiHidden/>
    <w:unhideWhenUsed/>
    <w:rsid w:val="002B6DDE"/>
    <w:pPr>
      <w:spacing w:after="120"/>
      <w:ind w:left="720"/>
      <w:contextualSpacing/>
    </w:pPr>
  </w:style>
  <w:style w:type="paragraph" w:styleId="ListContinue3">
    <w:name w:val="List Continue 3"/>
    <w:basedOn w:val="Normal"/>
    <w:uiPriority w:val="99"/>
    <w:semiHidden/>
    <w:unhideWhenUsed/>
    <w:rsid w:val="002B6DDE"/>
    <w:pPr>
      <w:spacing w:after="120"/>
      <w:ind w:left="1080"/>
      <w:contextualSpacing/>
    </w:pPr>
  </w:style>
  <w:style w:type="paragraph" w:styleId="ListContinue4">
    <w:name w:val="List Continue 4"/>
    <w:basedOn w:val="Normal"/>
    <w:uiPriority w:val="99"/>
    <w:semiHidden/>
    <w:unhideWhenUsed/>
    <w:rsid w:val="002B6DDE"/>
    <w:pPr>
      <w:spacing w:after="120"/>
      <w:ind w:left="1440"/>
      <w:contextualSpacing/>
    </w:pPr>
  </w:style>
  <w:style w:type="paragraph" w:styleId="ListContinue5">
    <w:name w:val="List Continue 5"/>
    <w:basedOn w:val="Normal"/>
    <w:uiPriority w:val="99"/>
    <w:semiHidden/>
    <w:unhideWhenUsed/>
    <w:rsid w:val="002B6DDE"/>
    <w:pPr>
      <w:spacing w:after="120"/>
      <w:ind w:left="1800"/>
      <w:contextualSpacing/>
    </w:pPr>
  </w:style>
  <w:style w:type="paragraph" w:styleId="ListNumber">
    <w:name w:val="List Number"/>
    <w:basedOn w:val="Normal"/>
    <w:uiPriority w:val="99"/>
    <w:semiHidden/>
    <w:unhideWhenUsed/>
    <w:rsid w:val="002B6DDE"/>
    <w:pPr>
      <w:numPr>
        <w:numId w:val="8"/>
      </w:numPr>
      <w:contextualSpacing/>
    </w:pPr>
  </w:style>
  <w:style w:type="paragraph" w:styleId="ListNumber2">
    <w:name w:val="List Number 2"/>
    <w:basedOn w:val="Normal"/>
    <w:uiPriority w:val="99"/>
    <w:semiHidden/>
    <w:unhideWhenUsed/>
    <w:rsid w:val="002B6DDE"/>
    <w:pPr>
      <w:numPr>
        <w:numId w:val="9"/>
      </w:numPr>
      <w:contextualSpacing/>
    </w:pPr>
  </w:style>
  <w:style w:type="paragraph" w:styleId="ListNumber3">
    <w:name w:val="List Number 3"/>
    <w:basedOn w:val="Normal"/>
    <w:uiPriority w:val="99"/>
    <w:semiHidden/>
    <w:unhideWhenUsed/>
    <w:rsid w:val="002B6DDE"/>
    <w:pPr>
      <w:numPr>
        <w:numId w:val="10"/>
      </w:numPr>
      <w:contextualSpacing/>
    </w:pPr>
  </w:style>
  <w:style w:type="paragraph" w:styleId="ListNumber4">
    <w:name w:val="List Number 4"/>
    <w:basedOn w:val="Normal"/>
    <w:uiPriority w:val="99"/>
    <w:semiHidden/>
    <w:unhideWhenUsed/>
    <w:rsid w:val="002B6DDE"/>
    <w:pPr>
      <w:numPr>
        <w:numId w:val="11"/>
      </w:numPr>
      <w:contextualSpacing/>
    </w:pPr>
  </w:style>
  <w:style w:type="paragraph" w:styleId="ListNumber5">
    <w:name w:val="List Number 5"/>
    <w:basedOn w:val="Normal"/>
    <w:uiPriority w:val="99"/>
    <w:semiHidden/>
    <w:unhideWhenUsed/>
    <w:rsid w:val="002B6DDE"/>
    <w:pPr>
      <w:numPr>
        <w:numId w:val="12"/>
      </w:numPr>
      <w:contextualSpacing/>
    </w:pPr>
  </w:style>
  <w:style w:type="paragraph" w:styleId="ListParagraph">
    <w:name w:val="List Paragraph"/>
    <w:basedOn w:val="Normal"/>
    <w:uiPriority w:val="34"/>
    <w:qFormat/>
    <w:rsid w:val="002B6DDE"/>
    <w:pPr>
      <w:ind w:left="720"/>
      <w:contextualSpacing/>
    </w:pPr>
  </w:style>
  <w:style w:type="paragraph" w:styleId="MacroText">
    <w:name w:val="macro"/>
    <w:link w:val="MacroTextChar"/>
    <w:uiPriority w:val="99"/>
    <w:semiHidden/>
    <w:unhideWhenUsed/>
    <w:rsid w:val="002B6DD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2B6DDE"/>
    <w:rPr>
      <w:rFonts w:ascii="Consolas" w:hAnsi="Consolas"/>
      <w:sz w:val="20"/>
      <w:szCs w:val="20"/>
    </w:rPr>
  </w:style>
  <w:style w:type="paragraph" w:styleId="MessageHeader">
    <w:name w:val="Message Header"/>
    <w:basedOn w:val="Normal"/>
    <w:link w:val="MessageHeaderChar"/>
    <w:uiPriority w:val="99"/>
    <w:semiHidden/>
    <w:unhideWhenUsed/>
    <w:rsid w:val="002B6DD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B6DDE"/>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2B6DDE"/>
    <w:rPr>
      <w:rFonts w:ascii="Times New Roman" w:hAnsi="Times New Roman" w:cs="Times New Roman"/>
      <w:sz w:val="24"/>
      <w:szCs w:val="24"/>
    </w:rPr>
  </w:style>
  <w:style w:type="paragraph" w:styleId="NormalIndent">
    <w:name w:val="Normal Indent"/>
    <w:basedOn w:val="Normal"/>
    <w:uiPriority w:val="99"/>
    <w:semiHidden/>
    <w:unhideWhenUsed/>
    <w:rsid w:val="002B6DDE"/>
    <w:pPr>
      <w:ind w:left="720"/>
    </w:pPr>
  </w:style>
  <w:style w:type="paragraph" w:styleId="NoteHeading">
    <w:name w:val="Note Heading"/>
    <w:basedOn w:val="Normal"/>
    <w:next w:val="Normal"/>
    <w:link w:val="NoteHeadingChar"/>
    <w:uiPriority w:val="99"/>
    <w:semiHidden/>
    <w:unhideWhenUsed/>
    <w:rsid w:val="002B6DDE"/>
    <w:pPr>
      <w:spacing w:after="0" w:line="240" w:lineRule="auto"/>
    </w:pPr>
  </w:style>
  <w:style w:type="character" w:customStyle="1" w:styleId="NoteHeadingChar">
    <w:name w:val="Note Heading Char"/>
    <w:basedOn w:val="DefaultParagraphFont"/>
    <w:link w:val="NoteHeading"/>
    <w:uiPriority w:val="99"/>
    <w:semiHidden/>
    <w:rsid w:val="002B6DDE"/>
  </w:style>
  <w:style w:type="paragraph" w:styleId="PlainText">
    <w:name w:val="Plain Text"/>
    <w:basedOn w:val="Normal"/>
    <w:link w:val="PlainTextChar"/>
    <w:uiPriority w:val="99"/>
    <w:semiHidden/>
    <w:unhideWhenUsed/>
    <w:rsid w:val="002B6DD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B6DDE"/>
    <w:rPr>
      <w:rFonts w:ascii="Consolas" w:hAnsi="Consolas"/>
      <w:sz w:val="21"/>
      <w:szCs w:val="21"/>
    </w:rPr>
  </w:style>
  <w:style w:type="paragraph" w:styleId="Quote">
    <w:name w:val="Quote"/>
    <w:basedOn w:val="Normal"/>
    <w:next w:val="Normal"/>
    <w:link w:val="QuoteChar"/>
    <w:uiPriority w:val="29"/>
    <w:qFormat/>
    <w:rsid w:val="002B6DD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B6DDE"/>
    <w:rPr>
      <w:i/>
      <w:iCs/>
      <w:color w:val="404040" w:themeColor="text1" w:themeTint="BF"/>
    </w:rPr>
  </w:style>
  <w:style w:type="paragraph" w:styleId="Salutation">
    <w:name w:val="Salutation"/>
    <w:basedOn w:val="Normal"/>
    <w:next w:val="Normal"/>
    <w:link w:val="SalutationChar"/>
    <w:uiPriority w:val="99"/>
    <w:semiHidden/>
    <w:unhideWhenUsed/>
    <w:rsid w:val="002B6DDE"/>
  </w:style>
  <w:style w:type="character" w:customStyle="1" w:styleId="SalutationChar">
    <w:name w:val="Salutation Char"/>
    <w:basedOn w:val="DefaultParagraphFont"/>
    <w:link w:val="Salutation"/>
    <w:uiPriority w:val="99"/>
    <w:semiHidden/>
    <w:rsid w:val="002B6DDE"/>
  </w:style>
  <w:style w:type="paragraph" w:styleId="Signature">
    <w:name w:val="Signature"/>
    <w:basedOn w:val="Normal"/>
    <w:link w:val="SignatureChar"/>
    <w:uiPriority w:val="99"/>
    <w:semiHidden/>
    <w:unhideWhenUsed/>
    <w:rsid w:val="002B6DDE"/>
    <w:pPr>
      <w:spacing w:after="0" w:line="240" w:lineRule="auto"/>
      <w:ind w:left="4320"/>
    </w:pPr>
  </w:style>
  <w:style w:type="character" w:customStyle="1" w:styleId="SignatureChar">
    <w:name w:val="Signature Char"/>
    <w:basedOn w:val="DefaultParagraphFont"/>
    <w:link w:val="Signature"/>
    <w:uiPriority w:val="99"/>
    <w:semiHidden/>
    <w:rsid w:val="002B6DDE"/>
  </w:style>
  <w:style w:type="paragraph" w:styleId="Subtitle">
    <w:name w:val="Subtitle"/>
    <w:basedOn w:val="Normal"/>
    <w:next w:val="Normal"/>
    <w:link w:val="SubtitleChar"/>
    <w:uiPriority w:val="11"/>
    <w:qFormat/>
    <w:rsid w:val="002B6DDE"/>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2B6DDE"/>
    <w:rPr>
      <w:color w:val="5A5A5A" w:themeColor="text1" w:themeTint="A5"/>
      <w:spacing w:val="15"/>
    </w:rPr>
  </w:style>
  <w:style w:type="paragraph" w:styleId="TableofAuthorities">
    <w:name w:val="table of authorities"/>
    <w:basedOn w:val="Normal"/>
    <w:next w:val="Normal"/>
    <w:uiPriority w:val="99"/>
    <w:semiHidden/>
    <w:unhideWhenUsed/>
    <w:rsid w:val="002B6DDE"/>
    <w:pPr>
      <w:spacing w:after="0"/>
      <w:ind w:left="220" w:hanging="220"/>
    </w:pPr>
  </w:style>
  <w:style w:type="paragraph" w:styleId="TableofFigures">
    <w:name w:val="table of figures"/>
    <w:basedOn w:val="Normal"/>
    <w:next w:val="Normal"/>
    <w:uiPriority w:val="99"/>
    <w:semiHidden/>
    <w:unhideWhenUsed/>
    <w:rsid w:val="002B6DDE"/>
    <w:pPr>
      <w:spacing w:after="0"/>
    </w:pPr>
  </w:style>
  <w:style w:type="paragraph" w:styleId="Title">
    <w:name w:val="Title"/>
    <w:basedOn w:val="Normal"/>
    <w:next w:val="Normal"/>
    <w:link w:val="TitleChar"/>
    <w:uiPriority w:val="10"/>
    <w:qFormat/>
    <w:rsid w:val="002B6DD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6DDE"/>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2B6DD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B6DDE"/>
    <w:pPr>
      <w:spacing w:after="100"/>
    </w:pPr>
  </w:style>
  <w:style w:type="paragraph" w:styleId="TOC2">
    <w:name w:val="toc 2"/>
    <w:basedOn w:val="Normal"/>
    <w:next w:val="Normal"/>
    <w:autoRedefine/>
    <w:uiPriority w:val="39"/>
    <w:semiHidden/>
    <w:unhideWhenUsed/>
    <w:rsid w:val="002B6DDE"/>
    <w:pPr>
      <w:spacing w:after="100"/>
      <w:ind w:left="220"/>
    </w:pPr>
  </w:style>
  <w:style w:type="paragraph" w:styleId="TOC3">
    <w:name w:val="toc 3"/>
    <w:basedOn w:val="Normal"/>
    <w:next w:val="Normal"/>
    <w:autoRedefine/>
    <w:uiPriority w:val="39"/>
    <w:semiHidden/>
    <w:unhideWhenUsed/>
    <w:rsid w:val="002B6DDE"/>
    <w:pPr>
      <w:spacing w:after="100"/>
      <w:ind w:left="440"/>
    </w:pPr>
  </w:style>
  <w:style w:type="paragraph" w:styleId="TOC4">
    <w:name w:val="toc 4"/>
    <w:basedOn w:val="Normal"/>
    <w:next w:val="Normal"/>
    <w:autoRedefine/>
    <w:uiPriority w:val="39"/>
    <w:semiHidden/>
    <w:unhideWhenUsed/>
    <w:rsid w:val="002B6DDE"/>
    <w:pPr>
      <w:spacing w:after="100"/>
      <w:ind w:left="660"/>
    </w:pPr>
  </w:style>
  <w:style w:type="paragraph" w:styleId="TOC5">
    <w:name w:val="toc 5"/>
    <w:basedOn w:val="Normal"/>
    <w:next w:val="Normal"/>
    <w:autoRedefine/>
    <w:uiPriority w:val="39"/>
    <w:semiHidden/>
    <w:unhideWhenUsed/>
    <w:rsid w:val="002B6DDE"/>
    <w:pPr>
      <w:spacing w:after="100"/>
      <w:ind w:left="880"/>
    </w:pPr>
  </w:style>
  <w:style w:type="paragraph" w:styleId="TOC6">
    <w:name w:val="toc 6"/>
    <w:basedOn w:val="Normal"/>
    <w:next w:val="Normal"/>
    <w:autoRedefine/>
    <w:uiPriority w:val="39"/>
    <w:semiHidden/>
    <w:unhideWhenUsed/>
    <w:rsid w:val="002B6DDE"/>
    <w:pPr>
      <w:spacing w:after="100"/>
      <w:ind w:left="1100"/>
    </w:pPr>
  </w:style>
  <w:style w:type="paragraph" w:styleId="TOC7">
    <w:name w:val="toc 7"/>
    <w:basedOn w:val="Normal"/>
    <w:next w:val="Normal"/>
    <w:autoRedefine/>
    <w:uiPriority w:val="39"/>
    <w:semiHidden/>
    <w:unhideWhenUsed/>
    <w:rsid w:val="002B6DDE"/>
    <w:pPr>
      <w:spacing w:after="100"/>
      <w:ind w:left="1320"/>
    </w:pPr>
  </w:style>
  <w:style w:type="paragraph" w:styleId="TOC8">
    <w:name w:val="toc 8"/>
    <w:basedOn w:val="Normal"/>
    <w:next w:val="Normal"/>
    <w:autoRedefine/>
    <w:uiPriority w:val="39"/>
    <w:semiHidden/>
    <w:unhideWhenUsed/>
    <w:rsid w:val="002B6DDE"/>
    <w:pPr>
      <w:spacing w:after="100"/>
      <w:ind w:left="1540"/>
    </w:pPr>
  </w:style>
  <w:style w:type="paragraph" w:styleId="TOC9">
    <w:name w:val="toc 9"/>
    <w:basedOn w:val="Normal"/>
    <w:next w:val="Normal"/>
    <w:autoRedefine/>
    <w:uiPriority w:val="39"/>
    <w:semiHidden/>
    <w:unhideWhenUsed/>
    <w:rsid w:val="002B6DDE"/>
    <w:pPr>
      <w:spacing w:after="100"/>
      <w:ind w:left="1760"/>
    </w:pPr>
  </w:style>
  <w:style w:type="paragraph" w:styleId="TOCHeading">
    <w:name w:val="TOC Heading"/>
    <w:basedOn w:val="Heading1"/>
    <w:next w:val="Normal"/>
    <w:uiPriority w:val="39"/>
    <w:semiHidden/>
    <w:unhideWhenUsed/>
    <w:qFormat/>
    <w:rsid w:val="002B6DDE"/>
    <w:pPr>
      <w:outlineLvl w:val="9"/>
    </w:pPr>
  </w:style>
  <w:style w:type="character" w:styleId="FollowedHyperlink">
    <w:name w:val="FollowedHyperlink"/>
    <w:basedOn w:val="DefaultParagraphFont"/>
    <w:uiPriority w:val="99"/>
    <w:semiHidden/>
    <w:unhideWhenUsed/>
    <w:rsid w:val="008D17E5"/>
    <w:rPr>
      <w:color w:val="800080" w:themeColor="followedHyperlink"/>
      <w:u w:val="single"/>
    </w:rPr>
  </w:style>
  <w:style w:type="table" w:customStyle="1" w:styleId="TableGrid1">
    <w:name w:val="Table Grid1"/>
    <w:basedOn w:val="TableNormal"/>
    <w:next w:val="TableGrid"/>
    <w:uiPriority w:val="59"/>
    <w:rsid w:val="00A85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202998">
      <w:bodyDiv w:val="1"/>
      <w:marLeft w:val="0"/>
      <w:marRight w:val="0"/>
      <w:marTop w:val="0"/>
      <w:marBottom w:val="0"/>
      <w:divBdr>
        <w:top w:val="none" w:sz="0" w:space="0" w:color="auto"/>
        <w:left w:val="none" w:sz="0" w:space="0" w:color="auto"/>
        <w:bottom w:val="none" w:sz="0" w:space="0" w:color="auto"/>
        <w:right w:val="none" w:sz="0" w:space="0" w:color="auto"/>
      </w:divBdr>
    </w:div>
    <w:div w:id="877662550">
      <w:bodyDiv w:val="1"/>
      <w:marLeft w:val="0"/>
      <w:marRight w:val="0"/>
      <w:marTop w:val="0"/>
      <w:marBottom w:val="0"/>
      <w:divBdr>
        <w:top w:val="none" w:sz="0" w:space="0" w:color="auto"/>
        <w:left w:val="none" w:sz="0" w:space="0" w:color="auto"/>
        <w:bottom w:val="none" w:sz="0" w:space="0" w:color="auto"/>
        <w:right w:val="none" w:sz="0" w:space="0" w:color="auto"/>
      </w:divBdr>
    </w:div>
    <w:div w:id="120063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iagaraswim.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nctions@niagaraswim.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E27E35-4EA2-4B88-B1CE-CBC6F57BA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2050</TotalTime>
  <Pages>5</Pages>
  <Words>1087</Words>
  <Characters>6198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Primesouth</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Stimson</dc:creator>
  <cp:lastModifiedBy>Stimson, Eric</cp:lastModifiedBy>
  <cp:revision>5</cp:revision>
  <cp:lastPrinted>2015-09-13T01:17:00Z</cp:lastPrinted>
  <dcterms:created xsi:type="dcterms:W3CDTF">2019-05-12T16:57:00Z</dcterms:created>
  <dcterms:modified xsi:type="dcterms:W3CDTF">2019-09-06T13:44:00Z</dcterms:modified>
</cp:coreProperties>
</file>